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866680" w:rsidRPr="00031EB2" w14:paraId="6E12278A" w14:textId="77777777" w:rsidTr="00364E1F">
        <w:tc>
          <w:tcPr>
            <w:tcW w:w="2977" w:type="dxa"/>
          </w:tcPr>
          <w:p w14:paraId="5DD27653" w14:textId="77777777" w:rsidR="00866680" w:rsidRPr="00031EB2" w:rsidRDefault="00866680" w:rsidP="00364E1F">
            <w:pPr>
              <w:widowControl w:val="0"/>
            </w:pPr>
            <w:r w:rsidRPr="00031EB2">
              <w:br w:type="page"/>
            </w:r>
            <w:r w:rsidRPr="00031EB2">
              <w:br w:type="page"/>
            </w:r>
            <w:r w:rsidRPr="00031EB2">
              <w:br w:type="page"/>
            </w:r>
            <w:r w:rsidRPr="00031EB2">
              <w:br w:type="page"/>
            </w:r>
            <w:r w:rsidRPr="00031EB2">
              <w:br w:type="page"/>
              <w:t>Konkurso sąlygų aprašo</w:t>
            </w:r>
          </w:p>
        </w:tc>
      </w:tr>
      <w:tr w:rsidR="00866680" w:rsidRPr="00031EB2" w14:paraId="6077FDF5" w14:textId="77777777" w:rsidTr="00364E1F">
        <w:tc>
          <w:tcPr>
            <w:tcW w:w="2977" w:type="dxa"/>
          </w:tcPr>
          <w:p w14:paraId="4983CDB9" w14:textId="72628364" w:rsidR="00866680" w:rsidRPr="00031EB2" w:rsidRDefault="00CA63EE" w:rsidP="00364E1F">
            <w:pPr>
              <w:widowControl w:val="0"/>
            </w:pPr>
            <w:r>
              <w:t>3</w:t>
            </w:r>
            <w:r w:rsidR="00866680" w:rsidRPr="00031EB2">
              <w:t xml:space="preserve"> priedas</w:t>
            </w:r>
          </w:p>
        </w:tc>
      </w:tr>
    </w:tbl>
    <w:p w14:paraId="7C55C635" w14:textId="77777777" w:rsidR="005A5832" w:rsidRDefault="005A5832" w:rsidP="00866680">
      <w:pPr>
        <w:widowControl w:val="0"/>
        <w:pBdr>
          <w:top w:val="nil"/>
          <w:left w:val="nil"/>
          <w:bottom w:val="nil"/>
          <w:right w:val="nil"/>
          <w:between w:val="nil"/>
        </w:pBdr>
        <w:tabs>
          <w:tab w:val="left" w:pos="567"/>
          <w:tab w:val="left" w:pos="851"/>
        </w:tabs>
        <w:rPr>
          <w:b/>
          <w:bCs/>
          <w:caps/>
          <w:kern w:val="2"/>
          <w:szCs w:val="24"/>
        </w:rPr>
      </w:pPr>
    </w:p>
    <w:p w14:paraId="01A1DD84"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BBB78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9EB3D" w14:textId="77777777">
        <w:tc>
          <w:tcPr>
            <w:tcW w:w="2448" w:type="dxa"/>
          </w:tcPr>
          <w:p w14:paraId="717D17E0" w14:textId="77777777" w:rsidR="005A5832" w:rsidRDefault="00A10867">
            <w:pPr>
              <w:jc w:val="both"/>
              <w:rPr>
                <w:b/>
                <w:bCs/>
                <w:kern w:val="2"/>
                <w:szCs w:val="24"/>
              </w:rPr>
            </w:pPr>
            <w:r>
              <w:rPr>
                <w:b/>
                <w:bCs/>
                <w:kern w:val="2"/>
                <w:szCs w:val="24"/>
              </w:rPr>
              <w:t>Sutarties pavadinimas</w:t>
            </w:r>
          </w:p>
        </w:tc>
        <w:tc>
          <w:tcPr>
            <w:tcW w:w="7110" w:type="dxa"/>
            <w:gridSpan w:val="3"/>
          </w:tcPr>
          <w:p w14:paraId="6709E382" w14:textId="45D4DB95" w:rsidR="005A5832" w:rsidRDefault="00387AD7">
            <w:pPr>
              <w:jc w:val="both"/>
              <w:rPr>
                <w:kern w:val="2"/>
                <w:szCs w:val="24"/>
              </w:rPr>
            </w:pPr>
            <w:r>
              <w:rPr>
                <w:rFonts w:eastAsiaTheme="minorHAnsi"/>
                <w:b/>
                <w:bCs/>
                <w:color w:val="000000" w:themeColor="text1"/>
              </w:rPr>
              <w:t>T</w:t>
            </w:r>
            <w:r w:rsidRPr="00501DF5">
              <w:rPr>
                <w:rFonts w:eastAsiaTheme="minorHAnsi"/>
                <w:b/>
                <w:bCs/>
                <w:color w:val="000000" w:themeColor="text1"/>
              </w:rPr>
              <w:t>ransporto priemonių greičio ir raudonosios šviesos pažeidimų Klaipėdos miesto gatvėse fiksavimo įrangos nuom</w:t>
            </w:r>
            <w:r>
              <w:rPr>
                <w:rFonts w:eastAsiaTheme="minorHAnsi"/>
                <w:b/>
                <w:bCs/>
                <w:color w:val="000000" w:themeColor="text1"/>
              </w:rPr>
              <w:t>a</w:t>
            </w:r>
            <w:r w:rsidRPr="00501DF5">
              <w:rPr>
                <w:rFonts w:eastAsiaTheme="minorHAnsi"/>
                <w:b/>
                <w:bCs/>
                <w:color w:val="000000" w:themeColor="text1"/>
              </w:rPr>
              <w:t xml:space="preserve"> ir techninės priežiūros paslaug</w:t>
            </w:r>
            <w:r>
              <w:rPr>
                <w:rFonts w:eastAsiaTheme="minorHAnsi"/>
                <w:b/>
                <w:bCs/>
                <w:color w:val="000000" w:themeColor="text1"/>
              </w:rPr>
              <w:t>os</w:t>
            </w:r>
          </w:p>
        </w:tc>
      </w:tr>
      <w:tr w:rsidR="005A5832" w14:paraId="70FA5F17" w14:textId="77777777">
        <w:tc>
          <w:tcPr>
            <w:tcW w:w="2448" w:type="dxa"/>
          </w:tcPr>
          <w:p w14:paraId="5772440C" w14:textId="77777777" w:rsidR="005A5832" w:rsidRDefault="00A10867">
            <w:pPr>
              <w:jc w:val="both"/>
              <w:rPr>
                <w:b/>
                <w:bCs/>
                <w:kern w:val="2"/>
                <w:szCs w:val="24"/>
              </w:rPr>
            </w:pPr>
            <w:r>
              <w:rPr>
                <w:b/>
                <w:bCs/>
                <w:kern w:val="2"/>
                <w:szCs w:val="24"/>
              </w:rPr>
              <w:t>Sutarties data</w:t>
            </w:r>
          </w:p>
        </w:tc>
        <w:tc>
          <w:tcPr>
            <w:tcW w:w="2177" w:type="dxa"/>
          </w:tcPr>
          <w:p w14:paraId="55A965BD" w14:textId="77777777" w:rsidR="005A5832" w:rsidRDefault="005A5832">
            <w:pPr>
              <w:jc w:val="both"/>
              <w:rPr>
                <w:kern w:val="2"/>
                <w:szCs w:val="24"/>
              </w:rPr>
            </w:pPr>
          </w:p>
        </w:tc>
        <w:tc>
          <w:tcPr>
            <w:tcW w:w="2362" w:type="dxa"/>
          </w:tcPr>
          <w:p w14:paraId="5EB0DFBF" w14:textId="77777777" w:rsidR="005A5832" w:rsidRDefault="00A10867">
            <w:pPr>
              <w:jc w:val="both"/>
              <w:rPr>
                <w:b/>
                <w:bCs/>
                <w:kern w:val="2"/>
                <w:szCs w:val="24"/>
              </w:rPr>
            </w:pPr>
            <w:r>
              <w:rPr>
                <w:b/>
                <w:bCs/>
                <w:kern w:val="2"/>
                <w:szCs w:val="24"/>
              </w:rPr>
              <w:t>Sutarties numeris</w:t>
            </w:r>
          </w:p>
        </w:tc>
        <w:tc>
          <w:tcPr>
            <w:tcW w:w="2571" w:type="dxa"/>
          </w:tcPr>
          <w:p w14:paraId="4284854B" w14:textId="77777777" w:rsidR="005A5832" w:rsidRDefault="005A5832">
            <w:pPr>
              <w:jc w:val="both"/>
              <w:rPr>
                <w:kern w:val="2"/>
                <w:szCs w:val="24"/>
              </w:rPr>
            </w:pPr>
          </w:p>
        </w:tc>
      </w:tr>
    </w:tbl>
    <w:p w14:paraId="501E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3ECE" w14:paraId="50EC7FA8" w14:textId="77777777" w:rsidTr="0024333D">
        <w:tc>
          <w:tcPr>
            <w:tcW w:w="9558" w:type="dxa"/>
            <w:gridSpan w:val="3"/>
          </w:tcPr>
          <w:p w14:paraId="5B89CF8F" w14:textId="77777777" w:rsidR="00673ECE" w:rsidRDefault="00673ECE" w:rsidP="0024333D">
            <w:pPr>
              <w:jc w:val="center"/>
              <w:rPr>
                <w:b/>
                <w:bCs/>
                <w:kern w:val="2"/>
                <w:szCs w:val="24"/>
              </w:rPr>
            </w:pPr>
            <w:r>
              <w:rPr>
                <w:b/>
                <w:bCs/>
                <w:kern w:val="2"/>
                <w:szCs w:val="24"/>
              </w:rPr>
              <w:t>1. SUTARTIES ŠALYS</w:t>
            </w:r>
          </w:p>
        </w:tc>
      </w:tr>
      <w:tr w:rsidR="00673ECE" w14:paraId="302EC653" w14:textId="77777777" w:rsidTr="0024333D">
        <w:tc>
          <w:tcPr>
            <w:tcW w:w="2808" w:type="dxa"/>
            <w:vMerge w:val="restart"/>
          </w:tcPr>
          <w:p w14:paraId="1BEA40A7" w14:textId="77777777" w:rsidR="00673ECE" w:rsidRDefault="00673ECE" w:rsidP="0024333D">
            <w:pPr>
              <w:jc w:val="center"/>
              <w:rPr>
                <w:b/>
                <w:bCs/>
                <w:kern w:val="2"/>
                <w:szCs w:val="24"/>
              </w:rPr>
            </w:pPr>
          </w:p>
          <w:p w14:paraId="04BEFA5F" w14:textId="77777777" w:rsidR="00673ECE" w:rsidRDefault="00673ECE" w:rsidP="0024333D">
            <w:pPr>
              <w:jc w:val="center"/>
              <w:rPr>
                <w:b/>
                <w:bCs/>
                <w:kern w:val="2"/>
                <w:szCs w:val="24"/>
              </w:rPr>
            </w:pPr>
          </w:p>
          <w:p w14:paraId="2D97CEBA" w14:textId="77777777" w:rsidR="00673ECE" w:rsidRDefault="00673ECE" w:rsidP="0024333D">
            <w:pPr>
              <w:jc w:val="center"/>
              <w:rPr>
                <w:b/>
                <w:bCs/>
                <w:kern w:val="2"/>
                <w:szCs w:val="24"/>
              </w:rPr>
            </w:pPr>
          </w:p>
          <w:p w14:paraId="33E28299" w14:textId="77777777" w:rsidR="00673ECE" w:rsidRDefault="00673ECE" w:rsidP="0024333D">
            <w:pPr>
              <w:rPr>
                <w:b/>
                <w:bCs/>
                <w:kern w:val="2"/>
                <w:szCs w:val="24"/>
              </w:rPr>
            </w:pPr>
          </w:p>
          <w:p w14:paraId="13B8F6EF" w14:textId="77777777" w:rsidR="00673ECE" w:rsidRDefault="00673ECE" w:rsidP="0024333D">
            <w:pPr>
              <w:rPr>
                <w:b/>
                <w:bCs/>
                <w:kern w:val="2"/>
                <w:szCs w:val="24"/>
              </w:rPr>
            </w:pPr>
            <w:r>
              <w:rPr>
                <w:b/>
                <w:bCs/>
                <w:kern w:val="2"/>
                <w:szCs w:val="24"/>
              </w:rPr>
              <w:t>1.1. Pirkėjas</w:t>
            </w:r>
          </w:p>
        </w:tc>
        <w:tc>
          <w:tcPr>
            <w:tcW w:w="3240" w:type="dxa"/>
          </w:tcPr>
          <w:p w14:paraId="39E5F003" w14:textId="77777777" w:rsidR="00673ECE" w:rsidRDefault="00673ECE" w:rsidP="0024333D">
            <w:pPr>
              <w:rPr>
                <w:kern w:val="2"/>
                <w:szCs w:val="24"/>
              </w:rPr>
            </w:pPr>
            <w:r>
              <w:rPr>
                <w:kern w:val="2"/>
                <w:szCs w:val="24"/>
              </w:rPr>
              <w:t>1.1.1. Pavadinimas</w:t>
            </w:r>
          </w:p>
        </w:tc>
        <w:tc>
          <w:tcPr>
            <w:tcW w:w="3510" w:type="dxa"/>
          </w:tcPr>
          <w:p w14:paraId="45357DFA" w14:textId="77777777" w:rsidR="00673ECE" w:rsidRDefault="00673ECE" w:rsidP="0024333D">
            <w:pPr>
              <w:rPr>
                <w:kern w:val="2"/>
                <w:szCs w:val="24"/>
              </w:rPr>
            </w:pPr>
            <w:r w:rsidRPr="00721552">
              <w:rPr>
                <w:kern w:val="2"/>
                <w:szCs w:val="24"/>
              </w:rPr>
              <w:t>Klaipėdos miesto savivaldybės administracija</w:t>
            </w:r>
          </w:p>
        </w:tc>
      </w:tr>
      <w:tr w:rsidR="00673ECE" w14:paraId="04FB0E09" w14:textId="77777777" w:rsidTr="0024333D">
        <w:tc>
          <w:tcPr>
            <w:tcW w:w="2808" w:type="dxa"/>
            <w:vMerge/>
          </w:tcPr>
          <w:p w14:paraId="0D7B2437" w14:textId="77777777" w:rsidR="00673ECE" w:rsidRDefault="00673ECE" w:rsidP="0024333D">
            <w:pPr>
              <w:rPr>
                <w:kern w:val="2"/>
                <w:szCs w:val="24"/>
              </w:rPr>
            </w:pPr>
          </w:p>
        </w:tc>
        <w:tc>
          <w:tcPr>
            <w:tcW w:w="3240" w:type="dxa"/>
          </w:tcPr>
          <w:p w14:paraId="4828FF16" w14:textId="77777777" w:rsidR="00673ECE" w:rsidRDefault="00673ECE" w:rsidP="0024333D">
            <w:pPr>
              <w:rPr>
                <w:kern w:val="2"/>
                <w:szCs w:val="24"/>
              </w:rPr>
            </w:pPr>
            <w:r>
              <w:rPr>
                <w:kern w:val="2"/>
                <w:szCs w:val="24"/>
              </w:rPr>
              <w:t>1.1.2. Juridinio asmens kodas</w:t>
            </w:r>
          </w:p>
        </w:tc>
        <w:tc>
          <w:tcPr>
            <w:tcW w:w="3510" w:type="dxa"/>
          </w:tcPr>
          <w:p w14:paraId="67CED62B" w14:textId="77777777" w:rsidR="00673ECE" w:rsidRDefault="00673ECE" w:rsidP="0024333D">
            <w:pPr>
              <w:rPr>
                <w:kern w:val="2"/>
                <w:szCs w:val="24"/>
              </w:rPr>
            </w:pPr>
            <w:r>
              <w:rPr>
                <w:kern w:val="2"/>
                <w:szCs w:val="24"/>
              </w:rPr>
              <w:t>188710823</w:t>
            </w:r>
          </w:p>
        </w:tc>
      </w:tr>
      <w:tr w:rsidR="00673ECE" w14:paraId="4028D38B" w14:textId="77777777" w:rsidTr="0024333D">
        <w:tc>
          <w:tcPr>
            <w:tcW w:w="2808" w:type="dxa"/>
            <w:vMerge/>
          </w:tcPr>
          <w:p w14:paraId="2E561DA7" w14:textId="77777777" w:rsidR="00673ECE" w:rsidRDefault="00673ECE" w:rsidP="0024333D">
            <w:pPr>
              <w:rPr>
                <w:kern w:val="2"/>
                <w:szCs w:val="24"/>
              </w:rPr>
            </w:pPr>
          </w:p>
        </w:tc>
        <w:tc>
          <w:tcPr>
            <w:tcW w:w="3240" w:type="dxa"/>
          </w:tcPr>
          <w:p w14:paraId="38BC53DA" w14:textId="77777777" w:rsidR="00673ECE" w:rsidRDefault="00673ECE" w:rsidP="0024333D">
            <w:pPr>
              <w:rPr>
                <w:kern w:val="2"/>
                <w:szCs w:val="24"/>
              </w:rPr>
            </w:pPr>
            <w:r>
              <w:rPr>
                <w:kern w:val="2"/>
                <w:szCs w:val="24"/>
              </w:rPr>
              <w:t>1.1.3. Adresas</w:t>
            </w:r>
          </w:p>
        </w:tc>
        <w:tc>
          <w:tcPr>
            <w:tcW w:w="3510" w:type="dxa"/>
          </w:tcPr>
          <w:p w14:paraId="2BE9B746" w14:textId="77777777" w:rsidR="00673ECE" w:rsidRDefault="00673ECE" w:rsidP="0024333D">
            <w:pPr>
              <w:rPr>
                <w:kern w:val="2"/>
                <w:szCs w:val="24"/>
              </w:rPr>
            </w:pPr>
            <w:r>
              <w:t>Liepų g. 11, 92138 Klaipėda</w:t>
            </w:r>
          </w:p>
        </w:tc>
      </w:tr>
      <w:tr w:rsidR="00673ECE" w14:paraId="4215C90B" w14:textId="77777777" w:rsidTr="0024333D">
        <w:tc>
          <w:tcPr>
            <w:tcW w:w="2808" w:type="dxa"/>
            <w:vMerge/>
          </w:tcPr>
          <w:p w14:paraId="79485089" w14:textId="77777777" w:rsidR="00673ECE" w:rsidRDefault="00673ECE" w:rsidP="0024333D">
            <w:pPr>
              <w:rPr>
                <w:kern w:val="2"/>
                <w:szCs w:val="24"/>
              </w:rPr>
            </w:pPr>
          </w:p>
        </w:tc>
        <w:tc>
          <w:tcPr>
            <w:tcW w:w="3240" w:type="dxa"/>
          </w:tcPr>
          <w:p w14:paraId="66469E30" w14:textId="77777777" w:rsidR="00673ECE" w:rsidRDefault="00673ECE" w:rsidP="0024333D">
            <w:pPr>
              <w:rPr>
                <w:kern w:val="2"/>
                <w:szCs w:val="24"/>
              </w:rPr>
            </w:pPr>
            <w:r>
              <w:rPr>
                <w:kern w:val="2"/>
                <w:szCs w:val="24"/>
              </w:rPr>
              <w:t>1.1.4. PVM mokėtojo kodas</w:t>
            </w:r>
          </w:p>
        </w:tc>
        <w:tc>
          <w:tcPr>
            <w:tcW w:w="3510" w:type="dxa"/>
          </w:tcPr>
          <w:p w14:paraId="3E2F928C" w14:textId="77777777" w:rsidR="00673ECE" w:rsidRDefault="00673ECE" w:rsidP="0024333D">
            <w:pPr>
              <w:rPr>
                <w:kern w:val="2"/>
                <w:szCs w:val="24"/>
              </w:rPr>
            </w:pPr>
            <w:r>
              <w:rPr>
                <w:kern w:val="2"/>
                <w:szCs w:val="24"/>
              </w:rPr>
              <w:t>Ne PVM mokėtojas</w:t>
            </w:r>
          </w:p>
        </w:tc>
      </w:tr>
      <w:tr w:rsidR="00673ECE" w14:paraId="5D160231" w14:textId="77777777" w:rsidTr="0024333D">
        <w:tc>
          <w:tcPr>
            <w:tcW w:w="2808" w:type="dxa"/>
            <w:vMerge/>
          </w:tcPr>
          <w:p w14:paraId="58CE9013" w14:textId="77777777" w:rsidR="00673ECE" w:rsidRDefault="00673ECE" w:rsidP="0024333D">
            <w:pPr>
              <w:rPr>
                <w:kern w:val="2"/>
                <w:szCs w:val="24"/>
              </w:rPr>
            </w:pPr>
          </w:p>
        </w:tc>
        <w:tc>
          <w:tcPr>
            <w:tcW w:w="3240" w:type="dxa"/>
          </w:tcPr>
          <w:p w14:paraId="077A0405" w14:textId="77777777" w:rsidR="00673ECE" w:rsidRDefault="00673ECE" w:rsidP="0024333D">
            <w:pPr>
              <w:rPr>
                <w:kern w:val="2"/>
                <w:szCs w:val="24"/>
              </w:rPr>
            </w:pPr>
            <w:r>
              <w:rPr>
                <w:kern w:val="2"/>
                <w:szCs w:val="24"/>
              </w:rPr>
              <w:t>1.1.5. Atsiskaitomoji sąskaita</w:t>
            </w:r>
          </w:p>
        </w:tc>
        <w:tc>
          <w:tcPr>
            <w:tcW w:w="3510" w:type="dxa"/>
          </w:tcPr>
          <w:p w14:paraId="6EF8E27F" w14:textId="77777777" w:rsidR="00673ECE" w:rsidRDefault="00673ECE" w:rsidP="0024333D">
            <w:pPr>
              <w:rPr>
                <w:kern w:val="2"/>
                <w:szCs w:val="24"/>
              </w:rPr>
            </w:pPr>
            <w:r w:rsidRPr="00721552">
              <w:rPr>
                <w:kern w:val="2"/>
                <w:szCs w:val="24"/>
              </w:rPr>
              <w:t>LT04 7300 0100 0233 1088</w:t>
            </w:r>
          </w:p>
        </w:tc>
      </w:tr>
      <w:tr w:rsidR="00673ECE" w14:paraId="7417336B" w14:textId="77777777" w:rsidTr="0024333D">
        <w:tc>
          <w:tcPr>
            <w:tcW w:w="2808" w:type="dxa"/>
            <w:vMerge/>
          </w:tcPr>
          <w:p w14:paraId="305F0CE9" w14:textId="77777777" w:rsidR="00673ECE" w:rsidRDefault="00673ECE" w:rsidP="0024333D">
            <w:pPr>
              <w:rPr>
                <w:kern w:val="2"/>
                <w:szCs w:val="24"/>
              </w:rPr>
            </w:pPr>
          </w:p>
        </w:tc>
        <w:tc>
          <w:tcPr>
            <w:tcW w:w="3240" w:type="dxa"/>
          </w:tcPr>
          <w:p w14:paraId="497F0AD4" w14:textId="77777777" w:rsidR="00673ECE" w:rsidRDefault="00673ECE" w:rsidP="0024333D">
            <w:pPr>
              <w:rPr>
                <w:kern w:val="2"/>
                <w:szCs w:val="24"/>
              </w:rPr>
            </w:pPr>
            <w:r>
              <w:rPr>
                <w:kern w:val="2"/>
                <w:szCs w:val="24"/>
              </w:rPr>
              <w:t>1.1.6. Bankas, banko kodas</w:t>
            </w:r>
          </w:p>
        </w:tc>
        <w:tc>
          <w:tcPr>
            <w:tcW w:w="3510" w:type="dxa"/>
          </w:tcPr>
          <w:p w14:paraId="29CF4C18" w14:textId="77777777" w:rsidR="00673ECE" w:rsidRDefault="00673ECE" w:rsidP="0024333D">
            <w:pPr>
              <w:rPr>
                <w:lang w:eastAsia="lt-LT"/>
              </w:rPr>
            </w:pPr>
            <w:r>
              <w:rPr>
                <w:lang w:eastAsia="lt-LT"/>
              </w:rPr>
              <w:t>„Swedbank“, AB</w:t>
            </w:r>
          </w:p>
          <w:p w14:paraId="10A70FD6" w14:textId="77777777" w:rsidR="00673ECE" w:rsidRDefault="00673ECE" w:rsidP="0024333D">
            <w:pPr>
              <w:rPr>
                <w:kern w:val="2"/>
                <w:szCs w:val="24"/>
              </w:rPr>
            </w:pPr>
            <w:r>
              <w:rPr>
                <w:lang w:eastAsia="lt-LT"/>
              </w:rPr>
              <w:t>Banko kodas 73000</w:t>
            </w:r>
          </w:p>
        </w:tc>
      </w:tr>
      <w:tr w:rsidR="00673ECE" w14:paraId="563EB895" w14:textId="77777777" w:rsidTr="0024333D">
        <w:tc>
          <w:tcPr>
            <w:tcW w:w="2808" w:type="dxa"/>
            <w:vMerge/>
          </w:tcPr>
          <w:p w14:paraId="391C964B" w14:textId="77777777" w:rsidR="00673ECE" w:rsidRDefault="00673ECE" w:rsidP="0024333D">
            <w:pPr>
              <w:rPr>
                <w:kern w:val="2"/>
                <w:szCs w:val="24"/>
              </w:rPr>
            </w:pPr>
          </w:p>
        </w:tc>
        <w:tc>
          <w:tcPr>
            <w:tcW w:w="3240" w:type="dxa"/>
          </w:tcPr>
          <w:p w14:paraId="18BE8FFE" w14:textId="77777777" w:rsidR="00673ECE" w:rsidRDefault="00673ECE" w:rsidP="0024333D">
            <w:pPr>
              <w:rPr>
                <w:kern w:val="2"/>
                <w:szCs w:val="24"/>
              </w:rPr>
            </w:pPr>
            <w:r>
              <w:rPr>
                <w:kern w:val="2"/>
                <w:szCs w:val="24"/>
              </w:rPr>
              <w:t>1.1.7. Telefonas</w:t>
            </w:r>
          </w:p>
        </w:tc>
        <w:tc>
          <w:tcPr>
            <w:tcW w:w="3510" w:type="dxa"/>
          </w:tcPr>
          <w:p w14:paraId="61A6C775" w14:textId="77777777" w:rsidR="00673ECE" w:rsidRDefault="00673ECE" w:rsidP="0024333D">
            <w:pPr>
              <w:rPr>
                <w:kern w:val="2"/>
                <w:szCs w:val="24"/>
              </w:rPr>
            </w:pPr>
            <w:r>
              <w:t>(0 46) 39 60 66</w:t>
            </w:r>
          </w:p>
        </w:tc>
      </w:tr>
      <w:tr w:rsidR="00673ECE" w14:paraId="3A7C6D0B" w14:textId="77777777" w:rsidTr="0024333D">
        <w:tc>
          <w:tcPr>
            <w:tcW w:w="2808" w:type="dxa"/>
            <w:vMerge/>
          </w:tcPr>
          <w:p w14:paraId="3F3C073E" w14:textId="77777777" w:rsidR="00673ECE" w:rsidRDefault="00673ECE" w:rsidP="0024333D">
            <w:pPr>
              <w:rPr>
                <w:kern w:val="2"/>
                <w:szCs w:val="24"/>
              </w:rPr>
            </w:pPr>
          </w:p>
        </w:tc>
        <w:tc>
          <w:tcPr>
            <w:tcW w:w="3240" w:type="dxa"/>
          </w:tcPr>
          <w:p w14:paraId="7CEEAA90" w14:textId="77777777" w:rsidR="00673ECE" w:rsidRDefault="00673ECE" w:rsidP="0024333D">
            <w:pPr>
              <w:rPr>
                <w:kern w:val="2"/>
                <w:szCs w:val="24"/>
              </w:rPr>
            </w:pPr>
            <w:r>
              <w:rPr>
                <w:kern w:val="2"/>
                <w:szCs w:val="24"/>
              </w:rPr>
              <w:t>1.1.8. El. paštas</w:t>
            </w:r>
          </w:p>
        </w:tc>
        <w:tc>
          <w:tcPr>
            <w:tcW w:w="3510" w:type="dxa"/>
          </w:tcPr>
          <w:p w14:paraId="6B125CBB" w14:textId="77777777" w:rsidR="00673ECE" w:rsidRDefault="00673ECE" w:rsidP="0024333D">
            <w:pPr>
              <w:rPr>
                <w:kern w:val="2"/>
                <w:szCs w:val="24"/>
              </w:rPr>
            </w:pPr>
            <w:r w:rsidRPr="00721552">
              <w:rPr>
                <w:kern w:val="2"/>
                <w:szCs w:val="24"/>
              </w:rPr>
              <w:t>info@klaipeda.lt</w:t>
            </w:r>
          </w:p>
        </w:tc>
      </w:tr>
      <w:tr w:rsidR="00673ECE" w14:paraId="504CAD62" w14:textId="77777777" w:rsidTr="0024333D">
        <w:tc>
          <w:tcPr>
            <w:tcW w:w="2808" w:type="dxa"/>
            <w:vMerge/>
          </w:tcPr>
          <w:p w14:paraId="52700341" w14:textId="77777777" w:rsidR="00673ECE" w:rsidRDefault="00673ECE" w:rsidP="0024333D">
            <w:pPr>
              <w:rPr>
                <w:kern w:val="2"/>
                <w:szCs w:val="24"/>
              </w:rPr>
            </w:pPr>
          </w:p>
        </w:tc>
        <w:tc>
          <w:tcPr>
            <w:tcW w:w="3240" w:type="dxa"/>
          </w:tcPr>
          <w:p w14:paraId="2E39C0A9" w14:textId="77777777" w:rsidR="00673ECE" w:rsidRDefault="00673ECE" w:rsidP="0024333D">
            <w:pPr>
              <w:rPr>
                <w:kern w:val="2"/>
                <w:szCs w:val="24"/>
              </w:rPr>
            </w:pPr>
            <w:r>
              <w:rPr>
                <w:kern w:val="2"/>
                <w:szCs w:val="24"/>
              </w:rPr>
              <w:t>1.1.9. Šalies atstovas</w:t>
            </w:r>
          </w:p>
        </w:tc>
        <w:tc>
          <w:tcPr>
            <w:tcW w:w="3510" w:type="dxa"/>
          </w:tcPr>
          <w:p w14:paraId="78A0EA62" w14:textId="77777777" w:rsidR="00673ECE" w:rsidRDefault="00673ECE" w:rsidP="0024333D">
            <w:pPr>
              <w:rPr>
                <w:kern w:val="2"/>
                <w:szCs w:val="24"/>
              </w:rPr>
            </w:pPr>
            <w:r w:rsidRPr="00721552">
              <w:rPr>
                <w:kern w:val="2"/>
                <w:szCs w:val="24"/>
              </w:rPr>
              <w:t>Savivaldybės administracijos direktorius</w:t>
            </w:r>
            <w:r>
              <w:rPr>
                <w:kern w:val="2"/>
                <w:szCs w:val="24"/>
              </w:rPr>
              <w:t xml:space="preserve"> Andrius Žukas</w:t>
            </w:r>
          </w:p>
        </w:tc>
      </w:tr>
      <w:tr w:rsidR="00673ECE" w14:paraId="7429B71B" w14:textId="77777777" w:rsidTr="0024333D">
        <w:tc>
          <w:tcPr>
            <w:tcW w:w="2808" w:type="dxa"/>
            <w:vMerge/>
          </w:tcPr>
          <w:p w14:paraId="28A46524" w14:textId="77777777" w:rsidR="00673ECE" w:rsidRDefault="00673ECE" w:rsidP="0024333D">
            <w:pPr>
              <w:rPr>
                <w:kern w:val="2"/>
                <w:szCs w:val="24"/>
              </w:rPr>
            </w:pPr>
          </w:p>
        </w:tc>
        <w:tc>
          <w:tcPr>
            <w:tcW w:w="3240" w:type="dxa"/>
          </w:tcPr>
          <w:p w14:paraId="45C8D611" w14:textId="77777777" w:rsidR="00673ECE" w:rsidRDefault="00673ECE" w:rsidP="0024333D">
            <w:pPr>
              <w:rPr>
                <w:kern w:val="2"/>
                <w:szCs w:val="24"/>
              </w:rPr>
            </w:pPr>
            <w:r>
              <w:rPr>
                <w:kern w:val="2"/>
                <w:szCs w:val="24"/>
              </w:rPr>
              <w:t>1.1.10. Atstovavimo pagrindas</w:t>
            </w:r>
          </w:p>
        </w:tc>
        <w:tc>
          <w:tcPr>
            <w:tcW w:w="3510" w:type="dxa"/>
          </w:tcPr>
          <w:p w14:paraId="44C928A9" w14:textId="77777777" w:rsidR="00673ECE" w:rsidRDefault="00673ECE" w:rsidP="0024333D">
            <w:pPr>
              <w:rPr>
                <w:kern w:val="2"/>
                <w:szCs w:val="24"/>
              </w:rPr>
            </w:pPr>
            <w:r>
              <w:rPr>
                <w:kern w:val="2"/>
                <w:szCs w:val="24"/>
              </w:rPr>
              <w:t>V</w:t>
            </w:r>
            <w:r w:rsidRPr="00721552">
              <w:rPr>
                <w:kern w:val="2"/>
                <w:szCs w:val="24"/>
              </w:rPr>
              <w:t>eikia pagal Savivaldybės administracijos nuostatus</w:t>
            </w:r>
          </w:p>
        </w:tc>
      </w:tr>
      <w:tr w:rsidR="00673ECE" w14:paraId="39F384BC" w14:textId="77777777" w:rsidTr="0024333D">
        <w:tc>
          <w:tcPr>
            <w:tcW w:w="2808" w:type="dxa"/>
            <w:vMerge w:val="restart"/>
          </w:tcPr>
          <w:p w14:paraId="7F626D3B" w14:textId="77777777" w:rsidR="00673ECE" w:rsidRDefault="00673ECE" w:rsidP="0024333D">
            <w:pPr>
              <w:rPr>
                <w:b/>
                <w:bCs/>
                <w:kern w:val="2"/>
                <w:szCs w:val="24"/>
              </w:rPr>
            </w:pPr>
          </w:p>
          <w:p w14:paraId="7E057C52" w14:textId="77777777" w:rsidR="00673ECE" w:rsidRDefault="00673ECE" w:rsidP="0024333D">
            <w:pPr>
              <w:rPr>
                <w:b/>
                <w:bCs/>
                <w:kern w:val="2"/>
                <w:szCs w:val="24"/>
              </w:rPr>
            </w:pPr>
          </w:p>
          <w:p w14:paraId="337F5ACA" w14:textId="77777777" w:rsidR="00673ECE" w:rsidRDefault="00673ECE" w:rsidP="0024333D">
            <w:pPr>
              <w:rPr>
                <w:b/>
                <w:bCs/>
                <w:kern w:val="2"/>
                <w:szCs w:val="24"/>
              </w:rPr>
            </w:pPr>
          </w:p>
          <w:p w14:paraId="37CABABF" w14:textId="77777777" w:rsidR="00673ECE" w:rsidRDefault="00673ECE" w:rsidP="0024333D">
            <w:pPr>
              <w:rPr>
                <w:b/>
                <w:bCs/>
                <w:kern w:val="2"/>
                <w:szCs w:val="24"/>
              </w:rPr>
            </w:pPr>
            <w:r>
              <w:rPr>
                <w:b/>
                <w:bCs/>
                <w:kern w:val="2"/>
                <w:szCs w:val="24"/>
              </w:rPr>
              <w:t>1.2. Tiekėjas</w:t>
            </w:r>
          </w:p>
          <w:p w14:paraId="776AF02C" w14:textId="77777777" w:rsidR="00673ECE" w:rsidRDefault="00673ECE" w:rsidP="0024333D">
            <w:pPr>
              <w:rPr>
                <w:color w:val="4472C4"/>
                <w:kern w:val="2"/>
                <w:szCs w:val="24"/>
              </w:rPr>
            </w:pPr>
            <w:r>
              <w:rPr>
                <w:color w:val="4472C4"/>
                <w:kern w:val="2"/>
                <w:szCs w:val="24"/>
              </w:rPr>
              <w:t>(jei Tiekėjas yra fizinis asmuo, skiltys atitinkamai pakoreguojamos)</w:t>
            </w:r>
          </w:p>
          <w:p w14:paraId="5C8CD06D" w14:textId="77777777" w:rsidR="00673ECE" w:rsidRDefault="00673ECE" w:rsidP="0024333D">
            <w:pPr>
              <w:rPr>
                <w:b/>
                <w:bCs/>
                <w:kern w:val="2"/>
                <w:szCs w:val="24"/>
              </w:rPr>
            </w:pPr>
          </w:p>
        </w:tc>
        <w:tc>
          <w:tcPr>
            <w:tcW w:w="3240" w:type="dxa"/>
          </w:tcPr>
          <w:p w14:paraId="2124DCF6" w14:textId="77777777" w:rsidR="00673ECE" w:rsidRDefault="00673ECE" w:rsidP="0024333D">
            <w:pPr>
              <w:rPr>
                <w:kern w:val="2"/>
                <w:szCs w:val="24"/>
              </w:rPr>
            </w:pPr>
            <w:r>
              <w:rPr>
                <w:kern w:val="2"/>
                <w:szCs w:val="24"/>
              </w:rPr>
              <w:t>1.2.1. Pavadinimas</w:t>
            </w:r>
          </w:p>
        </w:tc>
        <w:tc>
          <w:tcPr>
            <w:tcW w:w="3510" w:type="dxa"/>
          </w:tcPr>
          <w:p w14:paraId="1E3D8A68" w14:textId="77777777" w:rsidR="00673ECE" w:rsidRDefault="00673ECE" w:rsidP="0024333D">
            <w:pPr>
              <w:jc w:val="center"/>
              <w:rPr>
                <w:kern w:val="2"/>
                <w:szCs w:val="24"/>
              </w:rPr>
            </w:pPr>
          </w:p>
        </w:tc>
      </w:tr>
      <w:tr w:rsidR="00673ECE" w14:paraId="67147709" w14:textId="77777777" w:rsidTr="0024333D">
        <w:tc>
          <w:tcPr>
            <w:tcW w:w="2808" w:type="dxa"/>
            <w:vMerge/>
          </w:tcPr>
          <w:p w14:paraId="4E37E8AD" w14:textId="77777777" w:rsidR="00673ECE" w:rsidRDefault="00673ECE" w:rsidP="0024333D">
            <w:pPr>
              <w:rPr>
                <w:b/>
                <w:bCs/>
                <w:kern w:val="2"/>
                <w:szCs w:val="24"/>
              </w:rPr>
            </w:pPr>
          </w:p>
        </w:tc>
        <w:tc>
          <w:tcPr>
            <w:tcW w:w="3240" w:type="dxa"/>
          </w:tcPr>
          <w:p w14:paraId="51E62085" w14:textId="77777777" w:rsidR="00673ECE" w:rsidRDefault="00673ECE" w:rsidP="0024333D">
            <w:pPr>
              <w:rPr>
                <w:kern w:val="2"/>
                <w:szCs w:val="24"/>
              </w:rPr>
            </w:pPr>
            <w:r>
              <w:rPr>
                <w:kern w:val="2"/>
                <w:szCs w:val="24"/>
              </w:rPr>
              <w:t>1.2.2. Juridinio asmens kodas</w:t>
            </w:r>
          </w:p>
        </w:tc>
        <w:tc>
          <w:tcPr>
            <w:tcW w:w="3510" w:type="dxa"/>
          </w:tcPr>
          <w:p w14:paraId="047A68D5" w14:textId="77777777" w:rsidR="00673ECE" w:rsidRDefault="00673ECE" w:rsidP="0024333D">
            <w:pPr>
              <w:jc w:val="center"/>
              <w:rPr>
                <w:kern w:val="2"/>
                <w:szCs w:val="24"/>
              </w:rPr>
            </w:pPr>
          </w:p>
        </w:tc>
      </w:tr>
      <w:tr w:rsidR="00673ECE" w14:paraId="65F41C31" w14:textId="77777777" w:rsidTr="0024333D">
        <w:tc>
          <w:tcPr>
            <w:tcW w:w="2808" w:type="dxa"/>
            <w:vMerge/>
          </w:tcPr>
          <w:p w14:paraId="1727954D" w14:textId="77777777" w:rsidR="00673ECE" w:rsidRDefault="00673ECE" w:rsidP="0024333D">
            <w:pPr>
              <w:rPr>
                <w:b/>
                <w:bCs/>
                <w:kern w:val="2"/>
                <w:szCs w:val="24"/>
              </w:rPr>
            </w:pPr>
          </w:p>
        </w:tc>
        <w:tc>
          <w:tcPr>
            <w:tcW w:w="3240" w:type="dxa"/>
          </w:tcPr>
          <w:p w14:paraId="64975634" w14:textId="77777777" w:rsidR="00673ECE" w:rsidRDefault="00673ECE" w:rsidP="0024333D">
            <w:pPr>
              <w:rPr>
                <w:kern w:val="2"/>
                <w:szCs w:val="24"/>
              </w:rPr>
            </w:pPr>
            <w:r>
              <w:rPr>
                <w:kern w:val="2"/>
                <w:szCs w:val="24"/>
              </w:rPr>
              <w:t>1.2.3. Adresas</w:t>
            </w:r>
          </w:p>
        </w:tc>
        <w:tc>
          <w:tcPr>
            <w:tcW w:w="3510" w:type="dxa"/>
          </w:tcPr>
          <w:p w14:paraId="1CD301AD" w14:textId="77777777" w:rsidR="00673ECE" w:rsidRDefault="00673ECE" w:rsidP="0024333D">
            <w:pPr>
              <w:jc w:val="center"/>
              <w:rPr>
                <w:kern w:val="2"/>
                <w:szCs w:val="24"/>
              </w:rPr>
            </w:pPr>
          </w:p>
        </w:tc>
      </w:tr>
      <w:tr w:rsidR="00673ECE" w14:paraId="4E2D207C" w14:textId="77777777" w:rsidTr="0024333D">
        <w:tc>
          <w:tcPr>
            <w:tcW w:w="2808" w:type="dxa"/>
            <w:vMerge/>
          </w:tcPr>
          <w:p w14:paraId="60EA758A" w14:textId="77777777" w:rsidR="00673ECE" w:rsidRDefault="00673ECE" w:rsidP="0024333D">
            <w:pPr>
              <w:rPr>
                <w:b/>
                <w:bCs/>
                <w:kern w:val="2"/>
                <w:szCs w:val="24"/>
              </w:rPr>
            </w:pPr>
          </w:p>
        </w:tc>
        <w:tc>
          <w:tcPr>
            <w:tcW w:w="3240" w:type="dxa"/>
          </w:tcPr>
          <w:p w14:paraId="1DAC24FF" w14:textId="77777777" w:rsidR="00673ECE" w:rsidRDefault="00673ECE" w:rsidP="0024333D">
            <w:pPr>
              <w:rPr>
                <w:kern w:val="2"/>
                <w:szCs w:val="24"/>
              </w:rPr>
            </w:pPr>
            <w:r>
              <w:rPr>
                <w:kern w:val="2"/>
                <w:szCs w:val="24"/>
              </w:rPr>
              <w:t>1.2.4. PVM mokėtojo kodas</w:t>
            </w:r>
          </w:p>
        </w:tc>
        <w:tc>
          <w:tcPr>
            <w:tcW w:w="3510" w:type="dxa"/>
          </w:tcPr>
          <w:p w14:paraId="701419C2" w14:textId="77777777" w:rsidR="00673ECE" w:rsidRDefault="00673ECE" w:rsidP="0024333D">
            <w:pPr>
              <w:jc w:val="center"/>
              <w:rPr>
                <w:kern w:val="2"/>
                <w:szCs w:val="24"/>
              </w:rPr>
            </w:pPr>
          </w:p>
        </w:tc>
      </w:tr>
      <w:tr w:rsidR="00673ECE" w14:paraId="41E44288" w14:textId="77777777" w:rsidTr="0024333D">
        <w:tc>
          <w:tcPr>
            <w:tcW w:w="2808" w:type="dxa"/>
            <w:vMerge/>
          </w:tcPr>
          <w:p w14:paraId="34441C60" w14:textId="77777777" w:rsidR="00673ECE" w:rsidRDefault="00673ECE" w:rsidP="0024333D">
            <w:pPr>
              <w:rPr>
                <w:b/>
                <w:bCs/>
                <w:kern w:val="2"/>
                <w:szCs w:val="24"/>
              </w:rPr>
            </w:pPr>
          </w:p>
        </w:tc>
        <w:tc>
          <w:tcPr>
            <w:tcW w:w="3240" w:type="dxa"/>
          </w:tcPr>
          <w:p w14:paraId="340154DC" w14:textId="77777777" w:rsidR="00673ECE" w:rsidRDefault="00673ECE" w:rsidP="0024333D">
            <w:pPr>
              <w:rPr>
                <w:kern w:val="2"/>
                <w:szCs w:val="24"/>
              </w:rPr>
            </w:pPr>
            <w:r>
              <w:rPr>
                <w:kern w:val="2"/>
                <w:szCs w:val="24"/>
              </w:rPr>
              <w:t>1.2.5. Atsiskaitomoji sąskaita</w:t>
            </w:r>
          </w:p>
        </w:tc>
        <w:tc>
          <w:tcPr>
            <w:tcW w:w="3510" w:type="dxa"/>
          </w:tcPr>
          <w:p w14:paraId="3221486D" w14:textId="77777777" w:rsidR="00673ECE" w:rsidRDefault="00673ECE" w:rsidP="0024333D">
            <w:pPr>
              <w:jc w:val="center"/>
              <w:rPr>
                <w:kern w:val="2"/>
                <w:szCs w:val="24"/>
              </w:rPr>
            </w:pPr>
          </w:p>
        </w:tc>
      </w:tr>
      <w:tr w:rsidR="00673ECE" w14:paraId="37A8C8ED" w14:textId="77777777" w:rsidTr="0024333D">
        <w:tc>
          <w:tcPr>
            <w:tcW w:w="2808" w:type="dxa"/>
            <w:vMerge/>
          </w:tcPr>
          <w:p w14:paraId="6CD93970" w14:textId="77777777" w:rsidR="00673ECE" w:rsidRDefault="00673ECE" w:rsidP="0024333D">
            <w:pPr>
              <w:rPr>
                <w:b/>
                <w:bCs/>
                <w:kern w:val="2"/>
                <w:szCs w:val="24"/>
              </w:rPr>
            </w:pPr>
          </w:p>
        </w:tc>
        <w:tc>
          <w:tcPr>
            <w:tcW w:w="3240" w:type="dxa"/>
          </w:tcPr>
          <w:p w14:paraId="647D7C50" w14:textId="77777777" w:rsidR="00673ECE" w:rsidRDefault="00673ECE" w:rsidP="0024333D">
            <w:pPr>
              <w:rPr>
                <w:kern w:val="2"/>
                <w:szCs w:val="24"/>
              </w:rPr>
            </w:pPr>
            <w:r>
              <w:rPr>
                <w:kern w:val="2"/>
                <w:szCs w:val="24"/>
              </w:rPr>
              <w:t>1.2.6. Bankas, banko kodas</w:t>
            </w:r>
          </w:p>
        </w:tc>
        <w:tc>
          <w:tcPr>
            <w:tcW w:w="3510" w:type="dxa"/>
          </w:tcPr>
          <w:p w14:paraId="3D17085E" w14:textId="77777777" w:rsidR="00673ECE" w:rsidRDefault="00673ECE" w:rsidP="0024333D">
            <w:pPr>
              <w:jc w:val="center"/>
              <w:rPr>
                <w:kern w:val="2"/>
                <w:szCs w:val="24"/>
              </w:rPr>
            </w:pPr>
          </w:p>
        </w:tc>
      </w:tr>
      <w:tr w:rsidR="00673ECE" w14:paraId="01EA5616" w14:textId="77777777" w:rsidTr="0024333D">
        <w:tc>
          <w:tcPr>
            <w:tcW w:w="2808" w:type="dxa"/>
            <w:vMerge/>
          </w:tcPr>
          <w:p w14:paraId="61311093" w14:textId="77777777" w:rsidR="00673ECE" w:rsidRDefault="00673ECE" w:rsidP="0024333D">
            <w:pPr>
              <w:rPr>
                <w:b/>
                <w:bCs/>
                <w:kern w:val="2"/>
                <w:szCs w:val="24"/>
              </w:rPr>
            </w:pPr>
          </w:p>
        </w:tc>
        <w:tc>
          <w:tcPr>
            <w:tcW w:w="3240" w:type="dxa"/>
          </w:tcPr>
          <w:p w14:paraId="3255C77F" w14:textId="77777777" w:rsidR="00673ECE" w:rsidRDefault="00673ECE" w:rsidP="0024333D">
            <w:pPr>
              <w:rPr>
                <w:kern w:val="2"/>
                <w:szCs w:val="24"/>
              </w:rPr>
            </w:pPr>
            <w:r>
              <w:rPr>
                <w:kern w:val="2"/>
                <w:szCs w:val="24"/>
              </w:rPr>
              <w:t>1.2.7. Telefonas</w:t>
            </w:r>
          </w:p>
        </w:tc>
        <w:tc>
          <w:tcPr>
            <w:tcW w:w="3510" w:type="dxa"/>
          </w:tcPr>
          <w:p w14:paraId="1FD322CA" w14:textId="77777777" w:rsidR="00673ECE" w:rsidRDefault="00673ECE" w:rsidP="0024333D">
            <w:pPr>
              <w:jc w:val="center"/>
              <w:rPr>
                <w:kern w:val="2"/>
                <w:szCs w:val="24"/>
              </w:rPr>
            </w:pPr>
          </w:p>
        </w:tc>
      </w:tr>
      <w:tr w:rsidR="00673ECE" w14:paraId="01EF1DA0" w14:textId="77777777" w:rsidTr="0024333D">
        <w:tc>
          <w:tcPr>
            <w:tcW w:w="2808" w:type="dxa"/>
            <w:vMerge/>
          </w:tcPr>
          <w:p w14:paraId="15F52E09" w14:textId="77777777" w:rsidR="00673ECE" w:rsidRDefault="00673ECE" w:rsidP="0024333D">
            <w:pPr>
              <w:rPr>
                <w:b/>
                <w:bCs/>
                <w:kern w:val="2"/>
                <w:szCs w:val="24"/>
              </w:rPr>
            </w:pPr>
          </w:p>
        </w:tc>
        <w:tc>
          <w:tcPr>
            <w:tcW w:w="3240" w:type="dxa"/>
          </w:tcPr>
          <w:p w14:paraId="79F3D0E8" w14:textId="77777777" w:rsidR="00673ECE" w:rsidRDefault="00673ECE" w:rsidP="0024333D">
            <w:pPr>
              <w:rPr>
                <w:kern w:val="2"/>
                <w:szCs w:val="24"/>
              </w:rPr>
            </w:pPr>
            <w:r>
              <w:rPr>
                <w:kern w:val="2"/>
                <w:szCs w:val="24"/>
              </w:rPr>
              <w:t>1.2.8. El. paštas</w:t>
            </w:r>
          </w:p>
        </w:tc>
        <w:tc>
          <w:tcPr>
            <w:tcW w:w="3510" w:type="dxa"/>
          </w:tcPr>
          <w:p w14:paraId="19A2499F" w14:textId="77777777" w:rsidR="00673ECE" w:rsidRDefault="00673ECE" w:rsidP="0024333D">
            <w:pPr>
              <w:jc w:val="center"/>
              <w:rPr>
                <w:kern w:val="2"/>
                <w:szCs w:val="24"/>
              </w:rPr>
            </w:pPr>
          </w:p>
        </w:tc>
      </w:tr>
      <w:tr w:rsidR="00673ECE" w14:paraId="45BF7D67" w14:textId="77777777" w:rsidTr="0024333D">
        <w:tc>
          <w:tcPr>
            <w:tcW w:w="2808" w:type="dxa"/>
            <w:vMerge/>
          </w:tcPr>
          <w:p w14:paraId="4D5033D4" w14:textId="77777777" w:rsidR="00673ECE" w:rsidRDefault="00673ECE" w:rsidP="0024333D">
            <w:pPr>
              <w:rPr>
                <w:b/>
                <w:bCs/>
                <w:kern w:val="2"/>
                <w:szCs w:val="24"/>
              </w:rPr>
            </w:pPr>
          </w:p>
        </w:tc>
        <w:tc>
          <w:tcPr>
            <w:tcW w:w="3240" w:type="dxa"/>
          </w:tcPr>
          <w:p w14:paraId="18E12868" w14:textId="77777777" w:rsidR="00673ECE" w:rsidRDefault="00673ECE" w:rsidP="0024333D">
            <w:pPr>
              <w:rPr>
                <w:kern w:val="2"/>
                <w:szCs w:val="24"/>
              </w:rPr>
            </w:pPr>
            <w:r>
              <w:rPr>
                <w:kern w:val="2"/>
                <w:szCs w:val="24"/>
              </w:rPr>
              <w:t>1.2.9. Šalies atstovas</w:t>
            </w:r>
          </w:p>
        </w:tc>
        <w:tc>
          <w:tcPr>
            <w:tcW w:w="3510" w:type="dxa"/>
          </w:tcPr>
          <w:p w14:paraId="10D7E6D7" w14:textId="77777777" w:rsidR="00673ECE" w:rsidRDefault="00673ECE" w:rsidP="0024333D">
            <w:pPr>
              <w:jc w:val="center"/>
              <w:rPr>
                <w:kern w:val="2"/>
                <w:szCs w:val="24"/>
              </w:rPr>
            </w:pPr>
          </w:p>
        </w:tc>
      </w:tr>
      <w:tr w:rsidR="00673ECE" w14:paraId="62BC6C29" w14:textId="77777777" w:rsidTr="0024333D">
        <w:tc>
          <w:tcPr>
            <w:tcW w:w="2808" w:type="dxa"/>
            <w:vMerge/>
          </w:tcPr>
          <w:p w14:paraId="5E3AB434" w14:textId="77777777" w:rsidR="00673ECE" w:rsidRDefault="00673ECE" w:rsidP="0024333D">
            <w:pPr>
              <w:rPr>
                <w:b/>
                <w:bCs/>
                <w:kern w:val="2"/>
                <w:szCs w:val="24"/>
              </w:rPr>
            </w:pPr>
          </w:p>
        </w:tc>
        <w:tc>
          <w:tcPr>
            <w:tcW w:w="3240" w:type="dxa"/>
          </w:tcPr>
          <w:p w14:paraId="0D201C4A" w14:textId="77777777" w:rsidR="00673ECE" w:rsidRDefault="00673ECE" w:rsidP="0024333D">
            <w:pPr>
              <w:rPr>
                <w:kern w:val="2"/>
                <w:szCs w:val="24"/>
              </w:rPr>
            </w:pPr>
            <w:r>
              <w:rPr>
                <w:kern w:val="2"/>
                <w:szCs w:val="24"/>
              </w:rPr>
              <w:t>1.2.10. Atstovavimo pagrindas</w:t>
            </w:r>
          </w:p>
        </w:tc>
        <w:tc>
          <w:tcPr>
            <w:tcW w:w="3510" w:type="dxa"/>
          </w:tcPr>
          <w:p w14:paraId="23E9FDDA" w14:textId="77777777" w:rsidR="00673ECE" w:rsidRDefault="00673ECE" w:rsidP="0024333D">
            <w:pPr>
              <w:jc w:val="center"/>
              <w:rPr>
                <w:kern w:val="2"/>
                <w:szCs w:val="24"/>
              </w:rPr>
            </w:pPr>
          </w:p>
        </w:tc>
      </w:tr>
    </w:tbl>
    <w:p w14:paraId="1CF0C387" w14:textId="77777777" w:rsidR="00673ECE" w:rsidRDefault="00673EC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115D1FAC" w14:textId="77777777">
        <w:trPr>
          <w:trHeight w:val="300"/>
        </w:trPr>
        <w:tc>
          <w:tcPr>
            <w:tcW w:w="9535" w:type="dxa"/>
            <w:gridSpan w:val="4"/>
          </w:tcPr>
          <w:p w14:paraId="1B61C8B2" w14:textId="77777777" w:rsidR="005A5832" w:rsidRDefault="00A10867">
            <w:pPr>
              <w:jc w:val="center"/>
              <w:rPr>
                <w:b/>
                <w:bCs/>
                <w:kern w:val="2"/>
                <w:szCs w:val="24"/>
              </w:rPr>
            </w:pPr>
            <w:r>
              <w:rPr>
                <w:b/>
                <w:bCs/>
                <w:kern w:val="2"/>
                <w:szCs w:val="24"/>
              </w:rPr>
              <w:t>2. ATSAKINGI ASMENYS</w:t>
            </w:r>
          </w:p>
        </w:tc>
      </w:tr>
      <w:tr w:rsidR="005A5832" w14:paraId="4CA0E3F9" w14:textId="77777777" w:rsidTr="00673ECE">
        <w:trPr>
          <w:trHeight w:val="300"/>
        </w:trPr>
        <w:tc>
          <w:tcPr>
            <w:tcW w:w="2704" w:type="dxa"/>
            <w:gridSpan w:val="2"/>
          </w:tcPr>
          <w:p w14:paraId="3C94B624" w14:textId="53575447" w:rsidR="005A5832" w:rsidRDefault="00A10867">
            <w:pPr>
              <w:rPr>
                <w:b/>
                <w:bCs/>
                <w:kern w:val="2"/>
                <w:szCs w:val="24"/>
              </w:rPr>
            </w:pPr>
            <w:r>
              <w:rPr>
                <w:b/>
                <w:bCs/>
                <w:kern w:val="2"/>
                <w:szCs w:val="24"/>
              </w:rPr>
              <w:t>2.1. Pirkėjo kontaktiniai asmenys, atsakingi už Sutarties vykdymą, Prekių priėmimą, Sąskaitų per informacinę sistemą</w:t>
            </w:r>
            <w:r w:rsidR="006643E9">
              <w:rPr>
                <w:b/>
                <w:bCs/>
                <w:kern w:val="2"/>
                <w:szCs w:val="24"/>
              </w:rPr>
              <w:t xml:space="preserve"> SABIS </w:t>
            </w:r>
            <w:r>
              <w:rPr>
                <w:b/>
                <w:bCs/>
                <w:kern w:val="2"/>
                <w:szCs w:val="24"/>
              </w:rPr>
              <w:t>priėmimą</w:t>
            </w:r>
          </w:p>
        </w:tc>
        <w:tc>
          <w:tcPr>
            <w:tcW w:w="6831" w:type="dxa"/>
            <w:gridSpan w:val="2"/>
            <w:tcBorders>
              <w:bottom w:val="single" w:sz="4" w:space="0" w:color="auto"/>
            </w:tcBorders>
          </w:tcPr>
          <w:p w14:paraId="301C66CF" w14:textId="1589B377" w:rsidR="005A5832" w:rsidRDefault="00A85C04" w:rsidP="009B491D">
            <w:pPr>
              <w:jc w:val="both"/>
              <w:rPr>
                <w:color w:val="4472C4"/>
                <w:kern w:val="2"/>
                <w:szCs w:val="24"/>
              </w:rPr>
            </w:pPr>
            <w:r w:rsidRPr="00501DF5">
              <w:rPr>
                <w:szCs w:val="24"/>
              </w:rPr>
              <w:t>Administracinės veiklos, kontrolės ir prevencijos skyriaus patarėjas Marius Poimanskis, tel. (0 46) 21 82 00, el. paštas marius.poimanskis@klaipeda.lt</w:t>
            </w:r>
          </w:p>
        </w:tc>
      </w:tr>
      <w:tr w:rsidR="005A5832" w14:paraId="56ADC442" w14:textId="77777777">
        <w:trPr>
          <w:trHeight w:val="300"/>
        </w:trPr>
        <w:tc>
          <w:tcPr>
            <w:tcW w:w="2704" w:type="dxa"/>
            <w:gridSpan w:val="2"/>
          </w:tcPr>
          <w:p w14:paraId="535699F4"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3C5CFEF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E11F95" w14:textId="77777777">
        <w:trPr>
          <w:trHeight w:val="300"/>
        </w:trPr>
        <w:tc>
          <w:tcPr>
            <w:tcW w:w="9535" w:type="dxa"/>
            <w:gridSpan w:val="4"/>
          </w:tcPr>
          <w:p w14:paraId="634F0E36" w14:textId="77777777" w:rsidR="005A5832" w:rsidRDefault="00A10867">
            <w:pPr>
              <w:jc w:val="center"/>
              <w:rPr>
                <w:b/>
                <w:bCs/>
                <w:kern w:val="2"/>
                <w:szCs w:val="24"/>
              </w:rPr>
            </w:pPr>
            <w:r>
              <w:rPr>
                <w:b/>
                <w:bCs/>
                <w:kern w:val="2"/>
                <w:szCs w:val="24"/>
              </w:rPr>
              <w:t>3. SUTARTIES DALYKAS</w:t>
            </w:r>
          </w:p>
        </w:tc>
      </w:tr>
      <w:tr w:rsidR="005A5832" w14:paraId="637A5D2F" w14:textId="77777777">
        <w:trPr>
          <w:trHeight w:val="300"/>
        </w:trPr>
        <w:tc>
          <w:tcPr>
            <w:tcW w:w="2704" w:type="dxa"/>
            <w:gridSpan w:val="2"/>
          </w:tcPr>
          <w:p w14:paraId="59857B88" w14:textId="77777777" w:rsidR="005A5832" w:rsidRDefault="00A10867">
            <w:pPr>
              <w:rPr>
                <w:b/>
                <w:bCs/>
                <w:kern w:val="2"/>
                <w:szCs w:val="24"/>
              </w:rPr>
            </w:pPr>
            <w:r>
              <w:rPr>
                <w:b/>
                <w:bCs/>
                <w:kern w:val="2"/>
                <w:szCs w:val="24"/>
              </w:rPr>
              <w:t xml:space="preserve">3.1. Sutarties dalykas </w:t>
            </w:r>
          </w:p>
        </w:tc>
        <w:tc>
          <w:tcPr>
            <w:tcW w:w="6831" w:type="dxa"/>
            <w:gridSpan w:val="2"/>
          </w:tcPr>
          <w:p w14:paraId="70E0F987" w14:textId="1197574B" w:rsidR="005A5832" w:rsidRDefault="00A10867" w:rsidP="005D78FA">
            <w:pPr>
              <w:jc w:val="both"/>
              <w:rPr>
                <w:color w:val="000000"/>
                <w:kern w:val="2"/>
                <w:szCs w:val="24"/>
              </w:rPr>
            </w:pPr>
            <w:r>
              <w:rPr>
                <w:kern w:val="2"/>
                <w:szCs w:val="24"/>
              </w:rPr>
              <w:t>Tiekėjas įsipareigoja Sutartyje numatytomis sąlygomis perduoti Pirkėjui</w:t>
            </w:r>
            <w:r w:rsidR="009B491D">
              <w:rPr>
                <w:kern w:val="2"/>
                <w:szCs w:val="24"/>
              </w:rPr>
              <w:t xml:space="preserve"> </w:t>
            </w:r>
            <w:r w:rsidR="009B491D" w:rsidRPr="005D78FA">
              <w:rPr>
                <w:kern w:val="2"/>
                <w:szCs w:val="24"/>
              </w:rPr>
              <w:t>šias</w:t>
            </w:r>
            <w:r w:rsidRPr="005D78FA">
              <w:rPr>
                <w:kern w:val="2"/>
                <w:szCs w:val="24"/>
              </w:rPr>
              <w:t xml:space="preserve"> Prekes</w:t>
            </w:r>
            <w:r w:rsidR="005D78FA">
              <w:rPr>
                <w:kern w:val="2"/>
                <w:szCs w:val="24"/>
              </w:rPr>
              <w:t xml:space="preserve"> ir susijusias </w:t>
            </w:r>
            <w:r w:rsidR="005D78FA" w:rsidRPr="00BD4136">
              <w:rPr>
                <w:kern w:val="2"/>
                <w:szCs w:val="24"/>
              </w:rPr>
              <w:t>paslaugas</w:t>
            </w:r>
            <w:r w:rsidR="00CE5F53">
              <w:rPr>
                <w:kern w:val="2"/>
                <w:szCs w:val="24"/>
              </w:rPr>
              <w:t xml:space="preserve"> (toliau - Prekės)</w:t>
            </w:r>
            <w:r w:rsidR="005D78FA" w:rsidRPr="00BD4136">
              <w:rPr>
                <w:color w:val="000000"/>
                <w:kern w:val="2"/>
                <w:szCs w:val="24"/>
              </w:rPr>
              <w:t>:</w:t>
            </w:r>
          </w:p>
          <w:p w14:paraId="19775DCF" w14:textId="72F3BC1C" w:rsidR="00A85C04" w:rsidRDefault="00A85C04" w:rsidP="005D78FA">
            <w:pPr>
              <w:pStyle w:val="Sraopastraipa"/>
              <w:tabs>
                <w:tab w:val="left" w:pos="241"/>
                <w:tab w:val="left" w:pos="586"/>
                <w:tab w:val="left" w:pos="993"/>
              </w:tabs>
              <w:ind w:left="16"/>
              <w:jc w:val="both"/>
              <w:rPr>
                <w:bCs/>
                <w:sz w:val="24"/>
                <w:szCs w:val="24"/>
              </w:rPr>
            </w:pPr>
            <w:r w:rsidRPr="00501DF5">
              <w:rPr>
                <w:b/>
                <w:sz w:val="24"/>
                <w:szCs w:val="24"/>
              </w:rPr>
              <w:t xml:space="preserve">transporto priemonių greičio ir raudonosios šviesos pažeidimų Klaipėdos miesto gatvėse fiksavimo įrangos </w:t>
            </w:r>
            <w:r w:rsidRPr="00501DF5">
              <w:rPr>
                <w:bCs/>
                <w:sz w:val="24"/>
                <w:szCs w:val="24"/>
              </w:rPr>
              <w:t>(toliau – eismo radarai)</w:t>
            </w:r>
            <w:r w:rsidRPr="00501DF5">
              <w:rPr>
                <w:b/>
                <w:sz w:val="24"/>
                <w:szCs w:val="24"/>
              </w:rPr>
              <w:t xml:space="preserve"> nuoma ir techninės priežiūros paslaugos</w:t>
            </w:r>
            <w:r w:rsidR="00422DF5">
              <w:rPr>
                <w:b/>
                <w:sz w:val="24"/>
                <w:szCs w:val="24"/>
              </w:rPr>
              <w:t xml:space="preserve"> </w:t>
            </w:r>
            <w:r w:rsidR="00422DF5" w:rsidRPr="00422DF5">
              <w:rPr>
                <w:bCs/>
                <w:sz w:val="24"/>
                <w:szCs w:val="24"/>
              </w:rPr>
              <w:t>(</w:t>
            </w:r>
            <w:r w:rsidR="00422DF5">
              <w:rPr>
                <w:bCs/>
                <w:sz w:val="24"/>
                <w:szCs w:val="24"/>
              </w:rPr>
              <w:t>toliau -</w:t>
            </w:r>
            <w:r w:rsidR="00CE5F53">
              <w:rPr>
                <w:bCs/>
                <w:sz w:val="24"/>
                <w:szCs w:val="24"/>
              </w:rPr>
              <w:t xml:space="preserve"> </w:t>
            </w:r>
            <w:r w:rsidR="00422DF5" w:rsidRPr="00422DF5">
              <w:rPr>
                <w:bCs/>
                <w:sz w:val="24"/>
                <w:szCs w:val="24"/>
              </w:rPr>
              <w:t>susijusios paslaugos)</w:t>
            </w:r>
            <w:r w:rsidR="005D78FA" w:rsidRPr="00780C8A">
              <w:rPr>
                <w:bCs/>
                <w:sz w:val="24"/>
                <w:szCs w:val="24"/>
              </w:rPr>
              <w:t>.</w:t>
            </w:r>
          </w:p>
          <w:p w14:paraId="14E4E5B6" w14:textId="1356929D" w:rsidR="005D78FA" w:rsidRPr="00B3393C" w:rsidRDefault="005D78FA" w:rsidP="005D78FA">
            <w:pPr>
              <w:pStyle w:val="Sraopastraipa"/>
              <w:tabs>
                <w:tab w:val="left" w:pos="241"/>
                <w:tab w:val="left" w:pos="586"/>
                <w:tab w:val="left" w:pos="993"/>
              </w:tabs>
              <w:ind w:left="16"/>
              <w:jc w:val="both"/>
              <w:rPr>
                <w:sz w:val="24"/>
                <w:szCs w:val="24"/>
              </w:rPr>
            </w:pPr>
            <w:r w:rsidRPr="00A85C04">
              <w:rPr>
                <w:bCs/>
                <w:sz w:val="24"/>
                <w:szCs w:val="24"/>
              </w:rPr>
              <w:t xml:space="preserve">Pirkimo objektas skaidomas į </w:t>
            </w:r>
            <w:r w:rsidRPr="00A85C04">
              <w:rPr>
                <w:bCs/>
                <w:sz w:val="24"/>
                <w:szCs w:val="24"/>
                <w:lang w:val="en-US"/>
              </w:rPr>
              <w:t xml:space="preserve">2 </w:t>
            </w:r>
            <w:r w:rsidRPr="00A85C04">
              <w:rPr>
                <w:bCs/>
                <w:sz w:val="24"/>
                <w:szCs w:val="24"/>
              </w:rPr>
              <w:t xml:space="preserve">pirkimo dalis </w:t>
            </w:r>
            <w:r w:rsidRPr="005D78FA">
              <w:rPr>
                <w:bCs/>
                <w:sz w:val="24"/>
                <w:szCs w:val="24"/>
                <w:highlight w:val="lightGray"/>
              </w:rPr>
              <w:t>(nereikalingą dalį išbraukti</w:t>
            </w:r>
            <w:r w:rsidRPr="005D78FA">
              <w:rPr>
                <w:b/>
                <w:sz w:val="24"/>
                <w:szCs w:val="24"/>
              </w:rPr>
              <w:t>):</w:t>
            </w:r>
          </w:p>
          <w:p w14:paraId="6222E278" w14:textId="77777777" w:rsidR="00DC5634" w:rsidRDefault="00DC5634" w:rsidP="005D78FA">
            <w:pPr>
              <w:jc w:val="both"/>
              <w:rPr>
                <w:rFonts w:eastAsia="Calibri"/>
                <w:iCs/>
                <w:szCs w:val="24"/>
              </w:rPr>
            </w:pPr>
            <w:r w:rsidRPr="009D753A">
              <w:rPr>
                <w:rFonts w:eastAsia="Calibri"/>
                <w:b/>
                <w:bCs/>
                <w:iCs/>
                <w:szCs w:val="24"/>
              </w:rPr>
              <w:t>I pirkimo dalis</w:t>
            </w:r>
            <w:r w:rsidRPr="009D753A">
              <w:rPr>
                <w:rFonts w:eastAsia="Calibri"/>
                <w:iCs/>
                <w:szCs w:val="24"/>
              </w:rPr>
              <w:t xml:space="preserve"> – vieno eismo radaro nuomos ir jo techninės priežiūros nuomos laikotarpiui paslaugos. </w:t>
            </w:r>
          </w:p>
          <w:p w14:paraId="27F701E9" w14:textId="6727288E" w:rsidR="005D78FA" w:rsidRDefault="00DC5634" w:rsidP="005D78FA">
            <w:pPr>
              <w:jc w:val="both"/>
              <w:rPr>
                <w:color w:val="000000"/>
                <w:kern w:val="2"/>
                <w:szCs w:val="24"/>
              </w:rPr>
            </w:pPr>
            <w:r w:rsidRPr="009D753A">
              <w:rPr>
                <w:rFonts w:eastAsia="Calibri"/>
                <w:b/>
                <w:bCs/>
                <w:iCs/>
                <w:szCs w:val="24"/>
              </w:rPr>
              <w:t>I</w:t>
            </w:r>
            <w:r>
              <w:rPr>
                <w:rFonts w:eastAsia="Calibri"/>
                <w:b/>
                <w:bCs/>
                <w:iCs/>
                <w:szCs w:val="24"/>
              </w:rPr>
              <w:t>I</w:t>
            </w:r>
            <w:r w:rsidRPr="009D753A">
              <w:rPr>
                <w:rFonts w:eastAsia="Calibri"/>
                <w:b/>
                <w:bCs/>
                <w:iCs/>
                <w:szCs w:val="24"/>
              </w:rPr>
              <w:t xml:space="preserve"> pirkimo dalis</w:t>
            </w:r>
            <w:r w:rsidRPr="009D753A">
              <w:rPr>
                <w:rFonts w:eastAsia="Calibri"/>
                <w:iCs/>
                <w:szCs w:val="24"/>
              </w:rPr>
              <w:t xml:space="preserve"> – vieno eismo radaro nuomos ir jo techninės priežiūros nuomos laikotarpiui paslaugos.</w:t>
            </w:r>
          </w:p>
          <w:p w14:paraId="0AE5CA43" w14:textId="0BE71954" w:rsidR="005D78FA" w:rsidRDefault="005D78FA" w:rsidP="005D78FA">
            <w:pPr>
              <w:jc w:val="both"/>
              <w:rPr>
                <w:color w:val="000000"/>
                <w:kern w:val="2"/>
                <w:szCs w:val="24"/>
              </w:rPr>
            </w:pPr>
          </w:p>
          <w:p w14:paraId="3BC36609" w14:textId="309B0998" w:rsidR="0089617B" w:rsidRDefault="0089617B" w:rsidP="005D78FA">
            <w:pPr>
              <w:jc w:val="both"/>
              <w:rPr>
                <w:color w:val="000000"/>
                <w:kern w:val="2"/>
                <w:szCs w:val="24"/>
              </w:rPr>
            </w:pPr>
            <w:r w:rsidRPr="00A91B53">
              <w:rPr>
                <w:bCs/>
                <w:szCs w:val="24"/>
              </w:rPr>
              <w:t xml:space="preserve">Eismo radarų Perkančioji organizacija neįsigyja, pasibaigus </w:t>
            </w:r>
            <w:r>
              <w:rPr>
                <w:bCs/>
                <w:szCs w:val="24"/>
              </w:rPr>
              <w:t>S</w:t>
            </w:r>
            <w:r w:rsidRPr="00A91B53">
              <w:rPr>
                <w:bCs/>
                <w:szCs w:val="24"/>
              </w:rPr>
              <w:t xml:space="preserve">utarties galiojimo laikotarpiui </w:t>
            </w:r>
            <w:r>
              <w:rPr>
                <w:bCs/>
                <w:szCs w:val="24"/>
              </w:rPr>
              <w:t>T</w:t>
            </w:r>
            <w:r w:rsidRPr="00A91B53">
              <w:rPr>
                <w:bCs/>
                <w:szCs w:val="24"/>
              </w:rPr>
              <w:t>iekėjas juos išmontuoja ir išsiveža</w:t>
            </w:r>
            <w:r>
              <w:rPr>
                <w:bCs/>
                <w:szCs w:val="24"/>
              </w:rPr>
              <w:t>.</w:t>
            </w:r>
          </w:p>
          <w:p w14:paraId="01D1AA2E" w14:textId="770EF300" w:rsidR="005A5832" w:rsidRDefault="00A10867" w:rsidP="005D78FA">
            <w:pPr>
              <w:jc w:val="both"/>
              <w:rPr>
                <w:color w:val="000000"/>
                <w:kern w:val="2"/>
                <w:szCs w:val="24"/>
              </w:rPr>
            </w:pPr>
            <w:r>
              <w:rPr>
                <w:color w:val="000000"/>
                <w:kern w:val="2"/>
                <w:szCs w:val="24"/>
              </w:rPr>
              <w:t xml:space="preserve">Išsamus Prekių </w:t>
            </w:r>
            <w:r w:rsidR="0025202C">
              <w:rPr>
                <w:color w:val="000000"/>
                <w:kern w:val="2"/>
                <w:szCs w:val="24"/>
              </w:rPr>
              <w:t xml:space="preserve">ir susijusių paslaugų </w:t>
            </w:r>
            <w:r>
              <w:rPr>
                <w:color w:val="000000"/>
                <w:kern w:val="2"/>
                <w:szCs w:val="24"/>
              </w:rPr>
              <w:t>aprašymas ir kiti reikalavimai tiekiamoms Prekėms</w:t>
            </w:r>
            <w:r w:rsidR="0025202C">
              <w:rPr>
                <w:color w:val="000000"/>
                <w:kern w:val="2"/>
                <w:szCs w:val="24"/>
              </w:rPr>
              <w:t xml:space="preserve"> ir susijusioms paslaugoms</w:t>
            </w:r>
            <w:r>
              <w:rPr>
                <w:color w:val="000000"/>
                <w:kern w:val="2"/>
                <w:szCs w:val="24"/>
              </w:rPr>
              <w:t xml:space="preserve"> nustatyti Sutarties priede Nr.</w:t>
            </w:r>
            <w:r w:rsidR="00FB1C0D">
              <w:rPr>
                <w:color w:val="000000"/>
                <w:kern w:val="2"/>
                <w:szCs w:val="24"/>
              </w:rPr>
              <w:t xml:space="preserve"> 2</w:t>
            </w:r>
            <w:r>
              <w:rPr>
                <w:color w:val="000000"/>
                <w:kern w:val="2"/>
                <w:szCs w:val="24"/>
              </w:rPr>
              <w:t xml:space="preserve"> „Techninė specifikacija“ (toliau – Techninė specifikacija) ir Sutarties priede Nr. </w:t>
            </w:r>
            <w:r w:rsidR="00FB1C0D">
              <w:rPr>
                <w:color w:val="000000"/>
                <w:kern w:val="2"/>
                <w:szCs w:val="24"/>
              </w:rPr>
              <w:t>1</w:t>
            </w:r>
            <w:r>
              <w:rPr>
                <w:color w:val="000000"/>
                <w:kern w:val="2"/>
                <w:szCs w:val="24"/>
              </w:rPr>
              <w:t xml:space="preserve"> „Pasiūlymas“.</w:t>
            </w:r>
          </w:p>
        </w:tc>
      </w:tr>
      <w:tr w:rsidR="005A5832" w14:paraId="7AF57EF1" w14:textId="77777777">
        <w:trPr>
          <w:trHeight w:val="300"/>
        </w:trPr>
        <w:tc>
          <w:tcPr>
            <w:tcW w:w="2704" w:type="dxa"/>
            <w:gridSpan w:val="2"/>
          </w:tcPr>
          <w:p w14:paraId="6855AFF0" w14:textId="77777777" w:rsidR="005A5832" w:rsidRDefault="00A10867">
            <w:pPr>
              <w:rPr>
                <w:b/>
                <w:bCs/>
                <w:kern w:val="2"/>
                <w:szCs w:val="24"/>
              </w:rPr>
            </w:pPr>
            <w:r>
              <w:rPr>
                <w:b/>
                <w:bCs/>
                <w:kern w:val="2"/>
                <w:szCs w:val="24"/>
              </w:rPr>
              <w:t>3.2. Pirkimo numeris</w:t>
            </w:r>
          </w:p>
        </w:tc>
        <w:tc>
          <w:tcPr>
            <w:tcW w:w="6831" w:type="dxa"/>
            <w:gridSpan w:val="2"/>
          </w:tcPr>
          <w:p w14:paraId="3A4B6F31" w14:textId="74D043DA" w:rsidR="005A5832" w:rsidRDefault="0031119C">
            <w:pPr>
              <w:rPr>
                <w:kern w:val="2"/>
                <w:szCs w:val="24"/>
              </w:rPr>
            </w:pPr>
            <w:r w:rsidRPr="00E91CB1">
              <w:rPr>
                <w:color w:val="4472C4" w:themeColor="accent1"/>
                <w:kern w:val="2"/>
                <w:szCs w:val="24"/>
              </w:rPr>
              <w:t>(įrašyti)</w:t>
            </w:r>
          </w:p>
        </w:tc>
      </w:tr>
      <w:tr w:rsidR="005A5832" w14:paraId="6D7D5FE4" w14:textId="77777777">
        <w:trPr>
          <w:trHeight w:val="300"/>
        </w:trPr>
        <w:tc>
          <w:tcPr>
            <w:tcW w:w="2704" w:type="dxa"/>
            <w:gridSpan w:val="2"/>
          </w:tcPr>
          <w:p w14:paraId="3713E314"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0FB561A" w14:textId="77777777" w:rsidR="005A5832" w:rsidRDefault="00A10867">
            <w:pPr>
              <w:rPr>
                <w:kern w:val="2"/>
                <w:szCs w:val="24"/>
              </w:rPr>
            </w:pPr>
            <w:r>
              <w:rPr>
                <w:kern w:val="2"/>
                <w:szCs w:val="24"/>
              </w:rPr>
              <w:t>Netaikoma</w:t>
            </w:r>
          </w:p>
          <w:p w14:paraId="1522E323" w14:textId="77777777" w:rsidR="005A5832" w:rsidRDefault="005A5832">
            <w:pPr>
              <w:rPr>
                <w:kern w:val="2"/>
                <w:szCs w:val="24"/>
              </w:rPr>
            </w:pPr>
          </w:p>
          <w:p w14:paraId="6319BD3B" w14:textId="343D9CF6" w:rsidR="005A5832" w:rsidRDefault="005A5832">
            <w:pPr>
              <w:rPr>
                <w:kern w:val="2"/>
                <w:szCs w:val="24"/>
              </w:rPr>
            </w:pPr>
          </w:p>
        </w:tc>
      </w:tr>
      <w:tr w:rsidR="005A5832" w14:paraId="5FC121B5" w14:textId="77777777">
        <w:trPr>
          <w:trHeight w:val="300"/>
        </w:trPr>
        <w:tc>
          <w:tcPr>
            <w:tcW w:w="9535" w:type="dxa"/>
            <w:gridSpan w:val="4"/>
          </w:tcPr>
          <w:p w14:paraId="7DD4976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08EE3" w14:textId="77777777">
        <w:trPr>
          <w:trHeight w:val="300"/>
        </w:trPr>
        <w:tc>
          <w:tcPr>
            <w:tcW w:w="2704" w:type="dxa"/>
            <w:gridSpan w:val="2"/>
          </w:tcPr>
          <w:p w14:paraId="1B0BD8C1"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577F3F9B" w14:textId="6EAB9797" w:rsidR="002C1B64" w:rsidRDefault="002835B0" w:rsidP="006A7D04">
            <w:pPr>
              <w:tabs>
                <w:tab w:val="left" w:pos="300"/>
                <w:tab w:val="left" w:pos="442"/>
              </w:tabs>
              <w:jc w:val="both"/>
              <w:rPr>
                <w:szCs w:val="24"/>
              </w:rPr>
            </w:pPr>
            <w:r w:rsidRPr="00A8257D">
              <w:rPr>
                <w:kern w:val="2"/>
                <w:szCs w:val="24"/>
              </w:rPr>
              <w:t>4.</w:t>
            </w:r>
            <w:r w:rsidR="002C1B64">
              <w:rPr>
                <w:kern w:val="2"/>
                <w:szCs w:val="24"/>
              </w:rPr>
              <w:t>1.</w:t>
            </w:r>
            <w:r w:rsidRPr="00A8257D">
              <w:rPr>
                <w:kern w:val="2"/>
                <w:szCs w:val="24"/>
              </w:rPr>
              <w:tab/>
            </w:r>
            <w:r w:rsidR="003A14D0">
              <w:rPr>
                <w:kern w:val="2"/>
                <w:szCs w:val="24"/>
              </w:rPr>
              <w:t>Prekių (e</w:t>
            </w:r>
            <w:r w:rsidR="00CE5F53">
              <w:rPr>
                <w:kern w:val="2"/>
                <w:szCs w:val="24"/>
              </w:rPr>
              <w:t>ismo radarų</w:t>
            </w:r>
            <w:r w:rsidR="003A14D0">
              <w:rPr>
                <w:kern w:val="2"/>
                <w:szCs w:val="24"/>
              </w:rPr>
              <w:t>)</w:t>
            </w:r>
            <w:r w:rsidR="00E71A0D">
              <w:rPr>
                <w:kern w:val="2"/>
                <w:szCs w:val="24"/>
              </w:rPr>
              <w:t xml:space="preserve"> </w:t>
            </w:r>
            <w:r>
              <w:rPr>
                <w:kern w:val="2"/>
                <w:szCs w:val="24"/>
              </w:rPr>
              <w:t>pristatymas ir susijusios paslaugos</w:t>
            </w:r>
            <w:r w:rsidR="003A14D0">
              <w:rPr>
                <w:kern w:val="2"/>
                <w:szCs w:val="24"/>
              </w:rPr>
              <w:t xml:space="preserve"> (techninė priežiūra)</w:t>
            </w:r>
            <w:r w:rsidR="00E71A0D">
              <w:rPr>
                <w:kern w:val="2"/>
                <w:szCs w:val="24"/>
              </w:rPr>
              <w:t xml:space="preserve"> </w:t>
            </w:r>
            <w:r w:rsidR="00E71A0D" w:rsidRPr="006A7D04">
              <w:rPr>
                <w:szCs w:val="24"/>
              </w:rPr>
              <w:t>pradedamos teikti atlikus pasiruošimą paslaugų teikimui (pasiruošimo paslaugų apimtis nurodyta Techninė</w:t>
            </w:r>
            <w:r w:rsidR="006A7D04" w:rsidRPr="006A7D04">
              <w:rPr>
                <w:szCs w:val="24"/>
              </w:rPr>
              <w:t>s</w:t>
            </w:r>
            <w:r w:rsidR="00E71A0D" w:rsidRPr="006A7D04">
              <w:rPr>
                <w:szCs w:val="24"/>
              </w:rPr>
              <w:t xml:space="preserve"> specifikacijos 1 p.).  Pasiruošimas paslaugų teikimui turi būti atliktas ne vėliau kaip per 3 mėn. nuo Sutarties įsigaliojimo dienos</w:t>
            </w:r>
            <w:r w:rsidR="002C1B64" w:rsidRPr="006A7D04">
              <w:rPr>
                <w:szCs w:val="24"/>
              </w:rPr>
              <w:t>;</w:t>
            </w:r>
          </w:p>
          <w:p w14:paraId="38681A95" w14:textId="63874D2F" w:rsidR="000F1EDC" w:rsidRPr="006A7D04" w:rsidRDefault="006A7D04" w:rsidP="006A7D04">
            <w:pPr>
              <w:tabs>
                <w:tab w:val="left" w:pos="300"/>
                <w:tab w:val="left" w:pos="442"/>
              </w:tabs>
              <w:jc w:val="both"/>
              <w:rPr>
                <w:szCs w:val="24"/>
              </w:rPr>
            </w:pPr>
            <w:r>
              <w:rPr>
                <w:szCs w:val="24"/>
              </w:rPr>
              <w:t>4.2.</w:t>
            </w:r>
            <w:r>
              <w:rPr>
                <w:kern w:val="2"/>
                <w:szCs w:val="24"/>
              </w:rPr>
              <w:t xml:space="preserve"> Prekių </w:t>
            </w:r>
            <w:r w:rsidR="003A14D0">
              <w:rPr>
                <w:kern w:val="2"/>
                <w:szCs w:val="24"/>
              </w:rPr>
              <w:t xml:space="preserve"> </w:t>
            </w:r>
            <w:r>
              <w:rPr>
                <w:kern w:val="2"/>
                <w:szCs w:val="24"/>
              </w:rPr>
              <w:t xml:space="preserve">pristatymas ir susijusios paslaugos </w:t>
            </w:r>
            <w:r w:rsidRPr="006A7D04">
              <w:rPr>
                <w:kern w:val="2"/>
                <w:szCs w:val="24"/>
              </w:rPr>
              <w:t xml:space="preserve">turi būti teikiamos 33 mėn. praėjus 3 mėn. nuo Sutarties įsigaliojimo dienos. Jei </w:t>
            </w:r>
            <w:r>
              <w:rPr>
                <w:kern w:val="2"/>
                <w:szCs w:val="24"/>
              </w:rPr>
              <w:t>Tiekėjas</w:t>
            </w:r>
            <w:r w:rsidRPr="006A7D04">
              <w:rPr>
                <w:kern w:val="2"/>
                <w:szCs w:val="24"/>
              </w:rPr>
              <w:t xml:space="preserve"> pasiruošimą paslaugų teikimui atlieka anksčiau nei per 3 mėn., jis eismo radarų nuomos ir techninės priežiūros paslaugas neatlygintinai (savo sąskaita) gali pradėti teikti ir anksčiau nei praėjus 3 mėn. nuo Sutarties įsigaliojimo dienos. Atskirų paslaugų teikimo terminai nurodyti Techninėje specifikacijoje</w:t>
            </w:r>
            <w:r>
              <w:rPr>
                <w:kern w:val="2"/>
                <w:szCs w:val="24"/>
              </w:rPr>
              <w:t>.</w:t>
            </w:r>
          </w:p>
        </w:tc>
      </w:tr>
      <w:tr w:rsidR="005A5832" w14:paraId="08BF0983" w14:textId="77777777">
        <w:trPr>
          <w:trHeight w:val="300"/>
        </w:trPr>
        <w:tc>
          <w:tcPr>
            <w:tcW w:w="2704" w:type="dxa"/>
            <w:gridSpan w:val="2"/>
          </w:tcPr>
          <w:p w14:paraId="38065C41"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670DEF85" w14:textId="77777777" w:rsidR="005A5832" w:rsidRDefault="00A10867">
            <w:pPr>
              <w:rPr>
                <w:kern w:val="2"/>
                <w:szCs w:val="24"/>
              </w:rPr>
            </w:pPr>
            <w:r>
              <w:rPr>
                <w:kern w:val="2"/>
                <w:szCs w:val="24"/>
              </w:rPr>
              <w:t>Netaikoma</w:t>
            </w:r>
          </w:p>
          <w:p w14:paraId="20A22DAD" w14:textId="2320986F" w:rsidR="005A5832" w:rsidRDefault="005A5832">
            <w:pPr>
              <w:rPr>
                <w:kern w:val="2"/>
                <w:szCs w:val="24"/>
              </w:rPr>
            </w:pPr>
          </w:p>
        </w:tc>
      </w:tr>
      <w:tr w:rsidR="005A5832" w14:paraId="607D9E04" w14:textId="77777777">
        <w:trPr>
          <w:trHeight w:val="300"/>
        </w:trPr>
        <w:tc>
          <w:tcPr>
            <w:tcW w:w="2704" w:type="dxa"/>
            <w:gridSpan w:val="2"/>
          </w:tcPr>
          <w:p w14:paraId="23DC9AE4" w14:textId="77777777" w:rsidR="005A5832" w:rsidRDefault="00A10867">
            <w:pPr>
              <w:rPr>
                <w:b/>
                <w:bCs/>
                <w:kern w:val="2"/>
                <w:szCs w:val="24"/>
              </w:rPr>
            </w:pPr>
            <w:r>
              <w:rPr>
                <w:b/>
                <w:bCs/>
                <w:kern w:val="2"/>
                <w:szCs w:val="24"/>
              </w:rPr>
              <w:t>4.3. Užsakymų teikimo tvarka</w:t>
            </w:r>
          </w:p>
        </w:tc>
        <w:tc>
          <w:tcPr>
            <w:tcW w:w="6831" w:type="dxa"/>
            <w:gridSpan w:val="2"/>
          </w:tcPr>
          <w:p w14:paraId="612EEE6C" w14:textId="7A47C183" w:rsidR="005A5832" w:rsidRDefault="00D65D98" w:rsidP="003C08A0">
            <w:pPr>
              <w:jc w:val="both"/>
              <w:rPr>
                <w:kern w:val="2"/>
                <w:szCs w:val="24"/>
              </w:rPr>
            </w:pPr>
            <w:r w:rsidRPr="00D65D98">
              <w:rPr>
                <w:color w:val="000000" w:themeColor="text1"/>
                <w:kern w:val="2"/>
                <w:szCs w:val="24"/>
              </w:rPr>
              <w:t xml:space="preserve">Užsakymai toms </w:t>
            </w:r>
            <w:r w:rsidR="00D168E2">
              <w:rPr>
                <w:color w:val="000000" w:themeColor="text1"/>
                <w:kern w:val="2"/>
                <w:szCs w:val="24"/>
              </w:rPr>
              <w:t>P</w:t>
            </w:r>
            <w:r w:rsidR="009F6366">
              <w:rPr>
                <w:color w:val="000000" w:themeColor="text1"/>
                <w:kern w:val="2"/>
                <w:szCs w:val="24"/>
              </w:rPr>
              <w:t>rekėms</w:t>
            </w:r>
            <w:r w:rsidR="00D168E2">
              <w:rPr>
                <w:color w:val="000000" w:themeColor="text1"/>
                <w:kern w:val="2"/>
                <w:szCs w:val="24"/>
              </w:rPr>
              <w:t xml:space="preserve"> ir </w:t>
            </w:r>
            <w:r w:rsidR="009F6366">
              <w:rPr>
                <w:color w:val="000000" w:themeColor="text1"/>
                <w:kern w:val="2"/>
                <w:szCs w:val="24"/>
              </w:rPr>
              <w:t xml:space="preserve">susijusioms </w:t>
            </w:r>
            <w:r w:rsidRPr="00D65D98">
              <w:rPr>
                <w:color w:val="000000" w:themeColor="text1"/>
                <w:kern w:val="2"/>
                <w:szCs w:val="24"/>
              </w:rPr>
              <w:t>paslaugoms, kurioms Techninėje specifikacijoje numatytas užsakymo teikimas, teikiami Tiekėjo nurodytu elektroniniu paštu ir laikomi gautais nedelsiant nuo Užsakymo pateikimo</w:t>
            </w:r>
          </w:p>
        </w:tc>
      </w:tr>
      <w:tr w:rsidR="005A5832" w14:paraId="28C4DA21" w14:textId="77777777">
        <w:trPr>
          <w:trHeight w:val="300"/>
        </w:trPr>
        <w:tc>
          <w:tcPr>
            <w:tcW w:w="2704" w:type="dxa"/>
            <w:gridSpan w:val="2"/>
          </w:tcPr>
          <w:p w14:paraId="4E23F82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DA0A2A" w14:textId="278C8E67" w:rsidR="005A5832" w:rsidRDefault="00A10867" w:rsidP="003C08A0">
            <w:pPr>
              <w:jc w:val="both"/>
              <w:rPr>
                <w:kern w:val="2"/>
                <w:szCs w:val="24"/>
              </w:rPr>
            </w:pPr>
            <w:r>
              <w:rPr>
                <w:kern w:val="2"/>
                <w:szCs w:val="24"/>
              </w:rPr>
              <w:t>Kiekvieno Prekių</w:t>
            </w:r>
            <w:r w:rsidR="003C5769">
              <w:rPr>
                <w:kern w:val="2"/>
                <w:szCs w:val="24"/>
              </w:rPr>
              <w:t xml:space="preserve"> ir susijusių paslaugų</w:t>
            </w:r>
            <w:r>
              <w:rPr>
                <w:kern w:val="2"/>
                <w:szCs w:val="24"/>
              </w:rPr>
              <w:t xml:space="preserve"> užsakymo </w:t>
            </w:r>
            <w:r>
              <w:rPr>
                <w:b/>
                <w:bCs/>
                <w:kern w:val="2"/>
                <w:szCs w:val="24"/>
              </w:rPr>
              <w:t>apimtis (kiekis)</w:t>
            </w:r>
            <w:r>
              <w:rPr>
                <w:kern w:val="2"/>
                <w:szCs w:val="24"/>
              </w:rPr>
              <w:t xml:space="preserve"> turi būti ne mažesnė kaip </w:t>
            </w:r>
            <w:r w:rsidR="003C08A0" w:rsidRPr="003C08A0">
              <w:rPr>
                <w:kern w:val="2"/>
                <w:szCs w:val="24"/>
              </w:rPr>
              <w:t>nurodyta</w:t>
            </w:r>
            <w:r w:rsidR="003C08A0" w:rsidRPr="003C08A0">
              <w:t xml:space="preserve"> </w:t>
            </w:r>
            <w:r w:rsidR="003C08A0" w:rsidRPr="003C08A0">
              <w:rPr>
                <w:kern w:val="2"/>
                <w:szCs w:val="24"/>
              </w:rPr>
              <w:t>raštiškame Pirkėjo užsakyme</w:t>
            </w:r>
            <w:r w:rsidR="00223F94">
              <w:rPr>
                <w:kern w:val="2"/>
                <w:szCs w:val="24"/>
              </w:rPr>
              <w:t xml:space="preserve"> ir tenkinti Techninėje specifikacijoje apimčiai (kiekiui) nustatytus reikalavimus.</w:t>
            </w:r>
          </w:p>
        </w:tc>
      </w:tr>
      <w:tr w:rsidR="005A5832" w14:paraId="7292CBEC" w14:textId="77777777">
        <w:trPr>
          <w:trHeight w:val="300"/>
        </w:trPr>
        <w:tc>
          <w:tcPr>
            <w:tcW w:w="2704" w:type="dxa"/>
            <w:gridSpan w:val="2"/>
          </w:tcPr>
          <w:p w14:paraId="22F0FAE8"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36270EC" w14:textId="5B516539" w:rsidR="005A5832" w:rsidRDefault="00213D71" w:rsidP="007B54D5">
            <w:pPr>
              <w:jc w:val="both"/>
              <w:rPr>
                <w:kern w:val="2"/>
                <w:szCs w:val="24"/>
              </w:rPr>
            </w:pPr>
            <w:r>
              <w:rPr>
                <w:kern w:val="2"/>
                <w:szCs w:val="24"/>
              </w:rPr>
              <w:t>Netaikoma</w:t>
            </w:r>
          </w:p>
        </w:tc>
      </w:tr>
      <w:tr w:rsidR="005A5832" w14:paraId="725244B6" w14:textId="77777777">
        <w:trPr>
          <w:trHeight w:val="300"/>
        </w:trPr>
        <w:tc>
          <w:tcPr>
            <w:tcW w:w="9535" w:type="dxa"/>
            <w:gridSpan w:val="4"/>
          </w:tcPr>
          <w:p w14:paraId="04A613CD" w14:textId="77777777" w:rsidR="005A5832" w:rsidRDefault="00A10867">
            <w:pPr>
              <w:jc w:val="center"/>
              <w:rPr>
                <w:b/>
                <w:bCs/>
                <w:kern w:val="2"/>
                <w:szCs w:val="24"/>
              </w:rPr>
            </w:pPr>
            <w:r>
              <w:rPr>
                <w:b/>
                <w:bCs/>
                <w:kern w:val="2"/>
                <w:szCs w:val="24"/>
              </w:rPr>
              <w:t>5. SUTARTIES KAINA IR ATSISKAITYMO TVARKA</w:t>
            </w:r>
          </w:p>
        </w:tc>
      </w:tr>
      <w:tr w:rsidR="005A5832" w14:paraId="6FA3BB66" w14:textId="77777777">
        <w:trPr>
          <w:trHeight w:val="300"/>
        </w:trPr>
        <w:tc>
          <w:tcPr>
            <w:tcW w:w="2704" w:type="dxa"/>
            <w:gridSpan w:val="2"/>
          </w:tcPr>
          <w:p w14:paraId="5922DE8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1CD82C9" w14:textId="2D36DF39" w:rsidR="00D771CB" w:rsidRDefault="00D771CB" w:rsidP="00D771CB">
            <w:pPr>
              <w:rPr>
                <w:kern w:val="2"/>
                <w:szCs w:val="24"/>
              </w:rPr>
            </w:pPr>
            <w:r>
              <w:rPr>
                <w:kern w:val="2"/>
                <w:szCs w:val="24"/>
              </w:rPr>
              <w:t>Fiksuoto</w:t>
            </w:r>
            <w:r w:rsidR="000E5564">
              <w:rPr>
                <w:kern w:val="2"/>
                <w:szCs w:val="24"/>
              </w:rPr>
              <w:t>s</w:t>
            </w:r>
            <w:r>
              <w:rPr>
                <w:kern w:val="2"/>
                <w:szCs w:val="24"/>
              </w:rPr>
              <w:t xml:space="preserve"> kain</w:t>
            </w:r>
            <w:r w:rsidR="000E5564">
              <w:rPr>
                <w:kern w:val="2"/>
                <w:szCs w:val="24"/>
              </w:rPr>
              <w:t>os</w:t>
            </w:r>
            <w:r>
              <w:rPr>
                <w:kern w:val="2"/>
                <w:szCs w:val="24"/>
              </w:rPr>
              <w:t xml:space="preserve"> kainodara</w:t>
            </w:r>
          </w:p>
          <w:p w14:paraId="4807D5D9" w14:textId="3F894FF7" w:rsidR="005A5832" w:rsidRDefault="005A5832" w:rsidP="00D771CB">
            <w:pPr>
              <w:jc w:val="both"/>
              <w:rPr>
                <w:color w:val="4472C4"/>
                <w:kern w:val="2"/>
              </w:rPr>
            </w:pPr>
          </w:p>
        </w:tc>
      </w:tr>
      <w:tr w:rsidR="005A5832" w14:paraId="67E35900" w14:textId="77777777">
        <w:trPr>
          <w:trHeight w:val="300"/>
        </w:trPr>
        <w:tc>
          <w:tcPr>
            <w:tcW w:w="2704" w:type="dxa"/>
            <w:gridSpan w:val="2"/>
          </w:tcPr>
          <w:p w14:paraId="40C8FBFF" w14:textId="2EF9BF45"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w:t>
            </w:r>
            <w:r w:rsidR="00684B8E">
              <w:rPr>
                <w:b/>
                <w:bCs/>
                <w:kern w:val="2"/>
                <w:szCs w:val="24"/>
                <w:u w:val="single"/>
              </w:rPr>
              <w:t>s</w:t>
            </w:r>
            <w:r>
              <w:rPr>
                <w:b/>
                <w:bCs/>
                <w:kern w:val="2"/>
                <w:szCs w:val="24"/>
                <w:u w:val="single"/>
              </w:rPr>
              <w:t xml:space="preserve"> kaino</w:t>
            </w:r>
            <w:r w:rsidR="00684B8E">
              <w:rPr>
                <w:b/>
                <w:bCs/>
                <w:kern w:val="2"/>
                <w:szCs w:val="24"/>
                <w:u w:val="single"/>
              </w:rPr>
              <w:t>s</w:t>
            </w:r>
            <w:r>
              <w:rPr>
                <w:b/>
                <w:bCs/>
                <w:kern w:val="2"/>
                <w:szCs w:val="24"/>
              </w:rPr>
              <w:t xml:space="preserve"> kainodara</w:t>
            </w:r>
          </w:p>
          <w:p w14:paraId="79784817" w14:textId="77777777" w:rsidR="005A5832" w:rsidRDefault="005A5832">
            <w:pPr>
              <w:rPr>
                <w:b/>
                <w:bCs/>
                <w:kern w:val="2"/>
                <w:szCs w:val="24"/>
              </w:rPr>
            </w:pPr>
          </w:p>
          <w:p w14:paraId="16728E1F" w14:textId="77777777" w:rsidR="005A5832" w:rsidRDefault="005A5832">
            <w:pPr>
              <w:rPr>
                <w:b/>
                <w:bCs/>
                <w:kern w:val="2"/>
                <w:szCs w:val="24"/>
              </w:rPr>
            </w:pPr>
          </w:p>
          <w:p w14:paraId="43C3072A" w14:textId="77777777" w:rsidR="005A5832" w:rsidRDefault="005A5832">
            <w:pPr>
              <w:rPr>
                <w:b/>
                <w:bCs/>
                <w:kern w:val="2"/>
                <w:szCs w:val="24"/>
              </w:rPr>
            </w:pPr>
          </w:p>
          <w:p w14:paraId="2BF6B02C" w14:textId="77777777" w:rsidR="005A5832" w:rsidRDefault="005A5832">
            <w:pPr>
              <w:rPr>
                <w:b/>
                <w:bCs/>
                <w:kern w:val="2"/>
                <w:szCs w:val="24"/>
              </w:rPr>
            </w:pPr>
          </w:p>
          <w:p w14:paraId="31D160A0" w14:textId="77777777" w:rsidR="005A5832" w:rsidRDefault="005A5832">
            <w:pPr>
              <w:rPr>
                <w:b/>
                <w:bCs/>
                <w:kern w:val="2"/>
                <w:szCs w:val="24"/>
              </w:rPr>
            </w:pPr>
          </w:p>
          <w:p w14:paraId="4874AF65" w14:textId="77777777" w:rsidR="005A5832" w:rsidRDefault="005A5832">
            <w:pPr>
              <w:rPr>
                <w:b/>
                <w:bCs/>
                <w:kern w:val="2"/>
                <w:szCs w:val="24"/>
              </w:rPr>
            </w:pPr>
          </w:p>
          <w:p w14:paraId="3F79844B" w14:textId="77777777" w:rsidR="005A5832" w:rsidRDefault="005A5832">
            <w:pPr>
              <w:rPr>
                <w:b/>
                <w:bCs/>
                <w:kern w:val="2"/>
                <w:szCs w:val="24"/>
              </w:rPr>
            </w:pPr>
          </w:p>
          <w:p w14:paraId="33D4F97A" w14:textId="77777777" w:rsidR="005A5832" w:rsidRDefault="005A5832">
            <w:pPr>
              <w:rPr>
                <w:b/>
                <w:bCs/>
                <w:kern w:val="2"/>
                <w:szCs w:val="24"/>
              </w:rPr>
            </w:pPr>
          </w:p>
          <w:p w14:paraId="0C739B0F" w14:textId="77777777" w:rsidR="005A5832" w:rsidRDefault="005A5832">
            <w:pPr>
              <w:rPr>
                <w:b/>
                <w:bCs/>
                <w:kern w:val="2"/>
                <w:szCs w:val="24"/>
              </w:rPr>
            </w:pPr>
          </w:p>
          <w:p w14:paraId="4A104AD7" w14:textId="77777777" w:rsidR="005A5832" w:rsidRDefault="005A5832">
            <w:pPr>
              <w:rPr>
                <w:b/>
                <w:bCs/>
                <w:kern w:val="2"/>
                <w:szCs w:val="24"/>
              </w:rPr>
            </w:pPr>
          </w:p>
          <w:p w14:paraId="6E140361" w14:textId="77777777" w:rsidR="005A5832" w:rsidRDefault="005A5832">
            <w:pPr>
              <w:rPr>
                <w:b/>
                <w:bCs/>
                <w:kern w:val="2"/>
                <w:szCs w:val="24"/>
              </w:rPr>
            </w:pPr>
          </w:p>
          <w:p w14:paraId="10D281F3" w14:textId="77777777" w:rsidR="005A5832" w:rsidRDefault="005A5832">
            <w:pPr>
              <w:rPr>
                <w:b/>
                <w:bCs/>
                <w:kern w:val="2"/>
                <w:szCs w:val="24"/>
              </w:rPr>
            </w:pPr>
          </w:p>
          <w:p w14:paraId="76CFF55B" w14:textId="77777777" w:rsidR="005A5832" w:rsidRDefault="005A5832">
            <w:pPr>
              <w:rPr>
                <w:b/>
                <w:bCs/>
                <w:kern w:val="2"/>
                <w:szCs w:val="24"/>
              </w:rPr>
            </w:pPr>
          </w:p>
          <w:p w14:paraId="23049919" w14:textId="77777777" w:rsidR="005A5832" w:rsidRDefault="005A5832">
            <w:pPr>
              <w:rPr>
                <w:b/>
                <w:bCs/>
                <w:kern w:val="2"/>
                <w:szCs w:val="24"/>
              </w:rPr>
            </w:pPr>
          </w:p>
          <w:p w14:paraId="2FAFD6F6" w14:textId="77777777" w:rsidR="005A5832" w:rsidRDefault="005A5832" w:rsidP="00916B4B">
            <w:pPr>
              <w:jc w:val="both"/>
              <w:rPr>
                <w:b/>
                <w:bCs/>
                <w:kern w:val="2"/>
                <w:szCs w:val="24"/>
              </w:rPr>
            </w:pPr>
          </w:p>
        </w:tc>
        <w:tc>
          <w:tcPr>
            <w:tcW w:w="6831" w:type="dxa"/>
            <w:gridSpan w:val="2"/>
          </w:tcPr>
          <w:p w14:paraId="72D97C87" w14:textId="77777777" w:rsidR="00345476" w:rsidRDefault="00345476" w:rsidP="00345476">
            <w:pPr>
              <w:jc w:val="both"/>
              <w:rPr>
                <w:color w:val="4472C4"/>
                <w:kern w:val="2"/>
                <w:szCs w:val="24"/>
              </w:rPr>
            </w:pPr>
            <w:r>
              <w:rPr>
                <w:color w:val="4472C4"/>
                <w:kern w:val="2"/>
                <w:szCs w:val="24"/>
              </w:rPr>
              <w:t>(nurodoma kiekvienai pirkimo daliai atskirai, nesumuojant, nereikalingą dalį išbraukti)</w:t>
            </w:r>
          </w:p>
          <w:p w14:paraId="1C8B2B26" w14:textId="77777777" w:rsidR="00345476" w:rsidRDefault="00345476" w:rsidP="00345476">
            <w:pPr>
              <w:jc w:val="both"/>
              <w:rPr>
                <w:kern w:val="2"/>
                <w:szCs w:val="24"/>
              </w:rPr>
            </w:pPr>
          </w:p>
          <w:p w14:paraId="22031E0F" w14:textId="77777777" w:rsidR="00345476" w:rsidRPr="005D1C8E" w:rsidRDefault="00345476" w:rsidP="00345476">
            <w:pPr>
              <w:jc w:val="both"/>
              <w:rPr>
                <w:b/>
                <w:bCs/>
                <w:kern w:val="2"/>
                <w:szCs w:val="24"/>
              </w:rPr>
            </w:pPr>
            <w:r w:rsidRPr="005D1C8E">
              <w:rPr>
                <w:b/>
                <w:bCs/>
                <w:kern w:val="2"/>
                <w:szCs w:val="24"/>
              </w:rPr>
              <w:t>I pirkimo daliai:</w:t>
            </w:r>
          </w:p>
          <w:p w14:paraId="6CA4E356" w14:textId="77777777" w:rsidR="00345476" w:rsidRDefault="00345476" w:rsidP="0034547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0CB25BCC" w14:textId="77777777" w:rsidR="00345476" w:rsidRDefault="00345476" w:rsidP="0034547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17856D6" w14:textId="77777777" w:rsidR="00345476" w:rsidRDefault="00345476" w:rsidP="0034547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0A80C48" w14:textId="77777777" w:rsidR="00345476" w:rsidRDefault="00345476" w:rsidP="00345476">
            <w:pPr>
              <w:jc w:val="both"/>
              <w:rPr>
                <w:kern w:val="2"/>
                <w:szCs w:val="24"/>
              </w:rPr>
            </w:pPr>
          </w:p>
          <w:p w14:paraId="79EC1D5D" w14:textId="77777777" w:rsidR="00345476" w:rsidRPr="005D1C8E" w:rsidRDefault="00345476" w:rsidP="00345476">
            <w:pPr>
              <w:jc w:val="both"/>
              <w:rPr>
                <w:b/>
                <w:bCs/>
                <w:kern w:val="2"/>
                <w:szCs w:val="24"/>
              </w:rPr>
            </w:pPr>
            <w:r w:rsidRPr="005D1C8E">
              <w:rPr>
                <w:b/>
                <w:bCs/>
                <w:kern w:val="2"/>
                <w:szCs w:val="24"/>
              </w:rPr>
              <w:t>I</w:t>
            </w:r>
            <w:r>
              <w:rPr>
                <w:b/>
                <w:bCs/>
                <w:kern w:val="2"/>
                <w:szCs w:val="24"/>
              </w:rPr>
              <w:t>I</w:t>
            </w:r>
            <w:r w:rsidRPr="005D1C8E">
              <w:rPr>
                <w:b/>
                <w:bCs/>
                <w:kern w:val="2"/>
                <w:szCs w:val="24"/>
              </w:rPr>
              <w:t xml:space="preserve"> pirkimo daliai:</w:t>
            </w:r>
          </w:p>
          <w:p w14:paraId="722F78AF" w14:textId="77777777" w:rsidR="00345476" w:rsidRDefault="00345476" w:rsidP="0034547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235D42D" w14:textId="77777777" w:rsidR="00345476" w:rsidRDefault="00345476" w:rsidP="0034547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6198CE8" w14:textId="77777777" w:rsidR="00345476" w:rsidRDefault="00345476" w:rsidP="0034547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1AB8832" w14:textId="77777777" w:rsidR="005A5832" w:rsidRDefault="005A5832">
            <w:pPr>
              <w:rPr>
                <w:kern w:val="2"/>
                <w:szCs w:val="24"/>
              </w:rPr>
            </w:pPr>
          </w:p>
          <w:p w14:paraId="3A519C3B" w14:textId="737BD5A7" w:rsidR="00825749" w:rsidRDefault="00684B8E" w:rsidP="00684B8E">
            <w:pPr>
              <w:jc w:val="both"/>
              <w:rPr>
                <w:color w:val="000000"/>
                <w:kern w:val="2"/>
                <w:szCs w:val="24"/>
              </w:rPr>
            </w:pPr>
            <w:r w:rsidRPr="00684B8E">
              <w:rPr>
                <w:color w:val="000000"/>
                <w:kern w:val="2"/>
                <w:szCs w:val="24"/>
              </w:rPr>
              <w:t xml:space="preserve">Šioje Sutartyje Pradinės Sutarties vertė yra lygi Tiekėjo pasiūlymo kainai be PVM, nurodytai už visą pirkimo dokumentuose ir Sutartyje nurodytą Prekių </w:t>
            </w:r>
            <w:r w:rsidR="009940AB">
              <w:rPr>
                <w:color w:val="000000"/>
                <w:kern w:val="2"/>
                <w:szCs w:val="24"/>
              </w:rPr>
              <w:t xml:space="preserve">ir susijusių paslaugų </w:t>
            </w:r>
            <w:r w:rsidRPr="00684B8E">
              <w:rPr>
                <w:color w:val="000000"/>
                <w:kern w:val="2"/>
                <w:szCs w:val="24"/>
              </w:rPr>
              <w:t>kiekį ir (ar) apimtį.</w:t>
            </w:r>
          </w:p>
        </w:tc>
      </w:tr>
      <w:tr w:rsidR="005A5832" w14:paraId="315C5A47" w14:textId="77777777" w:rsidTr="0065308B">
        <w:trPr>
          <w:trHeight w:val="1087"/>
        </w:trPr>
        <w:tc>
          <w:tcPr>
            <w:tcW w:w="2704" w:type="dxa"/>
            <w:gridSpan w:val="2"/>
          </w:tcPr>
          <w:p w14:paraId="6D94A0D9" w14:textId="177653CF" w:rsidR="005A5832" w:rsidRPr="0065308B" w:rsidRDefault="00A10867">
            <w:pPr>
              <w:rPr>
                <w:b/>
                <w:bCs/>
                <w:kern w:val="2"/>
                <w:szCs w:val="24"/>
              </w:rPr>
            </w:pPr>
            <w:bookmarkStart w:id="0" w:name="_Hlk165883371"/>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D9773AB" w14:textId="77777777" w:rsidR="00827F2E" w:rsidRPr="008021D1" w:rsidRDefault="00827F2E" w:rsidP="00827F2E">
            <w:pPr>
              <w:rPr>
                <w:color w:val="000000" w:themeColor="text1"/>
                <w:kern w:val="2"/>
                <w:szCs w:val="24"/>
              </w:rPr>
            </w:pPr>
            <w:r w:rsidRPr="008021D1">
              <w:rPr>
                <w:color w:val="000000" w:themeColor="text1"/>
                <w:kern w:val="2"/>
                <w:szCs w:val="24"/>
              </w:rPr>
              <w:t>Sutarties įkainiai bus perskaičiuojami:</w:t>
            </w:r>
          </w:p>
          <w:p w14:paraId="063D2996" w14:textId="22D99750" w:rsidR="00827F2E" w:rsidRPr="008021D1" w:rsidRDefault="00827F2E" w:rsidP="00827F2E">
            <w:pPr>
              <w:jc w:val="both"/>
              <w:rPr>
                <w:color w:val="000000" w:themeColor="text1"/>
                <w:kern w:val="2"/>
                <w:szCs w:val="24"/>
              </w:rPr>
            </w:pPr>
            <w:r w:rsidRPr="008021D1">
              <w:rPr>
                <w:color w:val="000000" w:themeColor="text1"/>
                <w:kern w:val="2"/>
                <w:szCs w:val="24"/>
              </w:rPr>
              <w:t>5.3.1.dėl PVM tarifo pasikeitimo;</w:t>
            </w:r>
          </w:p>
          <w:p w14:paraId="0857F4F0" w14:textId="7027DF57" w:rsidR="005A5832" w:rsidRPr="003548BC" w:rsidRDefault="00F449A6" w:rsidP="00F449A6">
            <w:pPr>
              <w:rPr>
                <w:kern w:val="2"/>
                <w:szCs w:val="24"/>
              </w:rPr>
            </w:pPr>
            <w:r w:rsidRPr="00F449A6">
              <w:rPr>
                <w:kern w:val="2"/>
                <w:szCs w:val="24"/>
              </w:rPr>
              <w:t>5.3.3. dėl kainų lygio pokyčio</w:t>
            </w:r>
            <w:r w:rsidR="003548BC">
              <w:rPr>
                <w:kern w:val="2"/>
                <w:szCs w:val="24"/>
              </w:rPr>
              <w:t>.</w:t>
            </w:r>
          </w:p>
        </w:tc>
      </w:tr>
      <w:bookmarkEnd w:id="0"/>
      <w:tr w:rsidR="005A5832" w14:paraId="07C87B60" w14:textId="77777777">
        <w:trPr>
          <w:trHeight w:val="300"/>
        </w:trPr>
        <w:tc>
          <w:tcPr>
            <w:tcW w:w="2704" w:type="dxa"/>
            <w:gridSpan w:val="2"/>
          </w:tcPr>
          <w:p w14:paraId="3F002D6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4D9EF68" w14:textId="1FC433D8" w:rsidR="005A5832" w:rsidRDefault="00A10867" w:rsidP="0065308B">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w:t>
            </w:r>
            <w:r w:rsidR="009940AB">
              <w:rPr>
                <w:kern w:val="2"/>
                <w:szCs w:val="24"/>
              </w:rPr>
              <w:t>ir susijusių paslaugų</w:t>
            </w:r>
            <w:r w:rsidR="009940AB" w:rsidRPr="00C64713">
              <w:rPr>
                <w:kern w:val="2"/>
                <w:szCs w:val="24"/>
              </w:rPr>
              <w:t xml:space="preserve"> </w:t>
            </w:r>
            <w:r>
              <w:rPr>
                <w:kern w:val="2"/>
                <w:szCs w:val="24"/>
              </w:rPr>
              <w:t>Sutartyje nurodyt</w:t>
            </w:r>
            <w:r w:rsidR="006A4F95">
              <w:rPr>
                <w:kern w:val="2"/>
                <w:szCs w:val="24"/>
              </w:rPr>
              <w:t>ai</w:t>
            </w:r>
            <w:r w:rsidR="007D43A2">
              <w:rPr>
                <w:kern w:val="2"/>
                <w:szCs w:val="24"/>
              </w:rPr>
              <w:t xml:space="preserve"> </w:t>
            </w:r>
            <w:r>
              <w:rPr>
                <w:kern w:val="2"/>
                <w:szCs w:val="24"/>
              </w:rPr>
              <w:t>kain</w:t>
            </w:r>
            <w:r w:rsidR="006A4F95">
              <w:rPr>
                <w:kern w:val="2"/>
                <w:szCs w:val="24"/>
              </w:rPr>
              <w:t>ai</w:t>
            </w:r>
            <w:r>
              <w:rPr>
                <w:kern w:val="2"/>
                <w:szCs w:val="24"/>
              </w:rPr>
              <w:t>, Sutarties kain</w:t>
            </w:r>
            <w:r w:rsidR="006A4F95">
              <w:rPr>
                <w:kern w:val="2"/>
                <w:szCs w:val="24"/>
              </w:rPr>
              <w:t>a</w:t>
            </w:r>
            <w:r>
              <w:rPr>
                <w:kern w:val="2"/>
                <w:szCs w:val="24"/>
              </w:rPr>
              <w:t xml:space="preserve"> perskaičiuojam</w:t>
            </w:r>
            <w:r w:rsidR="006A4F95">
              <w:rPr>
                <w:kern w:val="2"/>
                <w:szCs w:val="24"/>
              </w:rPr>
              <w:t>a</w:t>
            </w:r>
            <w:r>
              <w:rPr>
                <w:kern w:val="2"/>
                <w:szCs w:val="24"/>
              </w:rPr>
              <w:t xml:space="preserve"> nekeičiant Prekių kain</w:t>
            </w:r>
            <w:r w:rsidR="006A4F95">
              <w:rPr>
                <w:kern w:val="2"/>
                <w:szCs w:val="24"/>
              </w:rPr>
              <w:t>os</w:t>
            </w:r>
            <w:r>
              <w:rPr>
                <w:kern w:val="2"/>
                <w:szCs w:val="24"/>
              </w:rPr>
              <w:t xml:space="preserve"> be PVM. </w:t>
            </w:r>
          </w:p>
          <w:p w14:paraId="6446CA6E" w14:textId="77777777" w:rsidR="005A5832" w:rsidRDefault="005A5832">
            <w:pPr>
              <w:rPr>
                <w:kern w:val="2"/>
                <w:szCs w:val="24"/>
              </w:rPr>
            </w:pPr>
          </w:p>
          <w:p w14:paraId="0AD0D001" w14:textId="20AFE842" w:rsidR="005A5832" w:rsidRDefault="000C45DE" w:rsidP="00966360">
            <w:pPr>
              <w:jc w:val="both"/>
              <w:rPr>
                <w:kern w:val="2"/>
                <w:szCs w:val="24"/>
              </w:rPr>
            </w:pPr>
            <w:r w:rsidRPr="000C45DE">
              <w:rPr>
                <w:kern w:val="2"/>
                <w:szCs w:val="24"/>
              </w:rPr>
              <w:t xml:space="preserve">Perskaičiavimas įforminamas Susitarimu ne vėliau kaip per 10 (dešimt) darbo dienų nuo PVM mokėjimą reglamentuojančių teisės aktų pasikeitimo, kuris tampa neatskiriama Sutarties dalimi. Perskaičiuota Sutarties kaina taikoma už tą </w:t>
            </w:r>
            <w:r>
              <w:rPr>
                <w:kern w:val="2"/>
                <w:szCs w:val="24"/>
              </w:rPr>
              <w:t>Prekių</w:t>
            </w:r>
            <w:r w:rsidR="009940AB">
              <w:rPr>
                <w:kern w:val="2"/>
                <w:szCs w:val="24"/>
              </w:rPr>
              <w:t xml:space="preserve"> ir/ar susijusių paslaugų</w:t>
            </w:r>
            <w:r>
              <w:rPr>
                <w:kern w:val="2"/>
                <w:szCs w:val="24"/>
              </w:rPr>
              <w:t xml:space="preserve"> </w:t>
            </w:r>
            <w:r w:rsidRPr="000C45DE">
              <w:rPr>
                <w:kern w:val="2"/>
                <w:szCs w:val="24"/>
              </w:rPr>
              <w:t>dalį, kurios bus t</w:t>
            </w:r>
            <w:r>
              <w:rPr>
                <w:kern w:val="2"/>
                <w:szCs w:val="24"/>
              </w:rPr>
              <w:t>ie</w:t>
            </w:r>
            <w:r w:rsidRPr="000C45DE">
              <w:rPr>
                <w:kern w:val="2"/>
                <w:szCs w:val="24"/>
              </w:rPr>
              <w:t>kiamos nuo Šalių pasirašyto Susitarimo įsigaliojimo dienos.</w:t>
            </w:r>
          </w:p>
        </w:tc>
      </w:tr>
      <w:tr w:rsidR="005A5832" w14:paraId="4CDE4520" w14:textId="77777777">
        <w:trPr>
          <w:trHeight w:val="300"/>
        </w:trPr>
        <w:tc>
          <w:tcPr>
            <w:tcW w:w="2704" w:type="dxa"/>
            <w:gridSpan w:val="2"/>
          </w:tcPr>
          <w:p w14:paraId="3131D084"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192C19" w14:textId="77777777" w:rsidR="005A5832" w:rsidRDefault="00A10867">
            <w:pPr>
              <w:rPr>
                <w:kern w:val="2"/>
                <w:szCs w:val="24"/>
              </w:rPr>
            </w:pPr>
            <w:r>
              <w:rPr>
                <w:kern w:val="2"/>
                <w:szCs w:val="24"/>
              </w:rPr>
              <w:t>Netaikoma</w:t>
            </w:r>
          </w:p>
          <w:p w14:paraId="63BD943F" w14:textId="77777777" w:rsidR="005A5832" w:rsidRDefault="005A5832">
            <w:pPr>
              <w:rPr>
                <w:kern w:val="2"/>
                <w:szCs w:val="24"/>
              </w:rPr>
            </w:pPr>
          </w:p>
          <w:p w14:paraId="160EB263" w14:textId="3179E72B" w:rsidR="005A5832" w:rsidRDefault="005A5832">
            <w:pPr>
              <w:rPr>
                <w:kern w:val="2"/>
              </w:rPr>
            </w:pPr>
          </w:p>
        </w:tc>
      </w:tr>
      <w:tr w:rsidR="005A5832" w:rsidRPr="006A4F95" w14:paraId="7A752057" w14:textId="77777777">
        <w:trPr>
          <w:trHeight w:val="300"/>
        </w:trPr>
        <w:tc>
          <w:tcPr>
            <w:tcW w:w="2704" w:type="dxa"/>
            <w:gridSpan w:val="2"/>
          </w:tcPr>
          <w:p w14:paraId="060EA935" w14:textId="77777777" w:rsidR="005A5832" w:rsidRPr="006A4F95" w:rsidRDefault="00A10867">
            <w:pPr>
              <w:rPr>
                <w:b/>
                <w:bCs/>
                <w:kern w:val="2"/>
                <w:szCs w:val="24"/>
              </w:rPr>
            </w:pPr>
            <w:bookmarkStart w:id="1" w:name="_Hlk165883398"/>
            <w:r w:rsidRPr="00BA60DD">
              <w:rPr>
                <w:b/>
                <w:bCs/>
                <w:kern w:val="2"/>
                <w:szCs w:val="24"/>
              </w:rPr>
              <w:t>5.3.3. Sutarties kainos / įkainių peržiūra dėl kainų lygio pokyčio</w:t>
            </w:r>
          </w:p>
          <w:p w14:paraId="2B3174A9" w14:textId="60DF5095" w:rsidR="005A5832" w:rsidRPr="006A4F95" w:rsidRDefault="005A5832">
            <w:pPr>
              <w:rPr>
                <w:b/>
                <w:bCs/>
                <w:kern w:val="2"/>
                <w:szCs w:val="24"/>
                <w:lang w:val="en-US"/>
              </w:rPr>
            </w:pPr>
          </w:p>
        </w:tc>
        <w:tc>
          <w:tcPr>
            <w:tcW w:w="6831" w:type="dxa"/>
            <w:gridSpan w:val="2"/>
          </w:tcPr>
          <w:p w14:paraId="750BFED1" w14:textId="2BBDF4DF" w:rsidR="001C52BE" w:rsidRPr="006A4F95" w:rsidRDefault="00A10867" w:rsidP="00CF68A8">
            <w:pPr>
              <w:jc w:val="both"/>
              <w:rPr>
                <w:kern w:val="2"/>
                <w:szCs w:val="24"/>
              </w:rPr>
            </w:pPr>
            <w:r w:rsidRPr="006A4F95">
              <w:rPr>
                <w:color w:val="000000"/>
                <w:kern w:val="2"/>
                <w:szCs w:val="24"/>
              </w:rPr>
              <w:t xml:space="preserve">5.3.3.1 </w:t>
            </w:r>
            <w:r w:rsidR="00E327A1" w:rsidRPr="006A4F95">
              <w:rPr>
                <w:color w:val="000000"/>
                <w:szCs w:val="24"/>
                <w:lang w:eastAsia="lt-LT"/>
              </w:rPr>
              <w:t>Bet kuri Šalis Sutarties galiojimo metu turi teisę inicijuoti Sutartyje numatyt</w:t>
            </w:r>
            <w:r w:rsidR="00C74A3C">
              <w:rPr>
                <w:color w:val="000000"/>
                <w:szCs w:val="24"/>
                <w:lang w:eastAsia="lt-LT"/>
              </w:rPr>
              <w:t>os</w:t>
            </w:r>
            <w:r w:rsidR="00E327A1" w:rsidRPr="006A4F95">
              <w:rPr>
                <w:color w:val="000000"/>
                <w:szCs w:val="24"/>
                <w:lang w:eastAsia="lt-LT"/>
              </w:rPr>
              <w:t xml:space="preserve"> kain</w:t>
            </w:r>
            <w:r w:rsidR="00C74A3C">
              <w:rPr>
                <w:color w:val="000000"/>
                <w:szCs w:val="24"/>
                <w:lang w:eastAsia="lt-LT"/>
              </w:rPr>
              <w:t>os</w:t>
            </w:r>
            <w:r w:rsidR="00E327A1" w:rsidRPr="006A4F95">
              <w:rPr>
                <w:color w:val="000000"/>
                <w:szCs w:val="24"/>
                <w:lang w:eastAsia="lt-LT"/>
              </w:rPr>
              <w:t xml:space="preserve"> perskaičiavimą (keitimą) ne anksčiau kaip po 6 (šešių) mėnesių nuo paskutinės pirkimo, kurio pagrindu sudaryta Sutartis, pasiūlymų pateikimo termino dienos (jeigu perskaičiavimas jau buvo atliktas – nuo paskutinio perskaičiavimo pagal šį punktą dienos),</w:t>
            </w:r>
            <w:r w:rsidR="00E327A1" w:rsidRPr="006A4F95">
              <w:rPr>
                <w:i/>
                <w:iCs/>
                <w:color w:val="000000"/>
                <w:szCs w:val="24"/>
                <w:lang w:eastAsia="lt-LT"/>
              </w:rPr>
              <w:t xml:space="preserve"> </w:t>
            </w:r>
            <w:r w:rsidR="00E327A1" w:rsidRPr="006A4F95">
              <w:rPr>
                <w:color w:val="000000"/>
                <w:szCs w:val="24"/>
                <w:lang w:eastAsia="lt-LT"/>
              </w:rPr>
              <w:t xml:space="preserve">jeigu </w:t>
            </w:r>
            <w:r w:rsidR="00E327A1" w:rsidRPr="006A4F95">
              <w:rPr>
                <w:rFonts w:eastAsiaTheme="minorHAnsi"/>
                <w:color w:val="000000"/>
                <w:szCs w:val="24"/>
              </w:rPr>
              <w:t xml:space="preserve">Valstybės duomenų agentūros kas mėnesį skelbiamo vartotojų kainų indekso „12 Įvairios prekės ir paslaugos“ pokytis („k“), apskaičiuotas, </w:t>
            </w:r>
            <w:r w:rsidR="001C52BE" w:rsidRPr="006A4F95">
              <w:rPr>
                <w:color w:val="000000"/>
                <w:szCs w:val="24"/>
                <w:lang w:eastAsia="lt-LT"/>
              </w:rPr>
              <w:t>kaip nustatyta 5.3.3.</w:t>
            </w:r>
            <w:r w:rsidR="001A2DDB">
              <w:rPr>
                <w:color w:val="000000"/>
                <w:szCs w:val="24"/>
                <w:lang w:eastAsia="lt-LT"/>
              </w:rPr>
              <w:t>6</w:t>
            </w:r>
            <w:r w:rsidR="001C52BE" w:rsidRPr="006A4F95">
              <w:rPr>
                <w:color w:val="000000"/>
                <w:szCs w:val="24"/>
                <w:lang w:eastAsia="lt-LT"/>
              </w:rPr>
              <w:t> punkte</w:t>
            </w:r>
            <w:r w:rsidR="00E327A1" w:rsidRPr="006A4F95">
              <w:rPr>
                <w:rFonts w:eastAsiaTheme="minorHAnsi"/>
                <w:color w:val="000000"/>
                <w:szCs w:val="24"/>
              </w:rPr>
              <w:t xml:space="preserve">, </w:t>
            </w:r>
            <w:r w:rsidR="001C52BE" w:rsidRPr="006A4F95">
              <w:rPr>
                <w:color w:val="000000"/>
                <w:szCs w:val="24"/>
                <w:lang w:eastAsia="lt-LT"/>
              </w:rPr>
              <w:t>viršija 10 (dešimt)</w:t>
            </w:r>
            <w:r w:rsidR="00C74A3C">
              <w:rPr>
                <w:color w:val="000000"/>
                <w:szCs w:val="24"/>
                <w:lang w:eastAsia="lt-LT"/>
              </w:rPr>
              <w:t xml:space="preserve"> </w:t>
            </w:r>
            <w:r w:rsidR="00C74A3C">
              <w:rPr>
                <w:color w:val="000000"/>
                <w:szCs w:val="24"/>
                <w:lang w:val="en-US" w:eastAsia="lt-LT"/>
              </w:rPr>
              <w:t>proc</w:t>
            </w:r>
            <w:r w:rsidRPr="006A4F95">
              <w:rPr>
                <w:kern w:val="2"/>
                <w:szCs w:val="24"/>
              </w:rPr>
              <w:t>.</w:t>
            </w:r>
          </w:p>
          <w:p w14:paraId="77BC0F12" w14:textId="1C94E474" w:rsidR="00305E97" w:rsidRDefault="001C52BE" w:rsidP="001C52BE">
            <w:pPr>
              <w:jc w:val="both"/>
              <w:rPr>
                <w:color w:val="000000"/>
                <w:kern w:val="2"/>
                <w:szCs w:val="24"/>
                <w:shd w:val="clear" w:color="auto" w:fill="FFFFFF"/>
              </w:rPr>
            </w:pPr>
            <w:r w:rsidRPr="006A4F95">
              <w:rPr>
                <w:szCs w:val="24"/>
                <w:lang w:eastAsia="lt-LT"/>
              </w:rPr>
              <w:t>5.3.3</w:t>
            </w:r>
            <w:r w:rsidR="00276D16" w:rsidRPr="006A4F95">
              <w:rPr>
                <w:szCs w:val="24"/>
                <w:lang w:eastAsia="lt-LT"/>
              </w:rPr>
              <w:t>.</w:t>
            </w:r>
            <w:r w:rsidR="00CF68A8" w:rsidRPr="006A4F95">
              <w:rPr>
                <w:szCs w:val="24"/>
                <w:lang w:eastAsia="lt-LT"/>
              </w:rPr>
              <w:t>2</w:t>
            </w:r>
            <w:r w:rsidR="00276D16" w:rsidRPr="006A4F95">
              <w:rPr>
                <w:szCs w:val="24"/>
                <w:lang w:eastAsia="lt-LT"/>
              </w:rPr>
              <w:t>.</w:t>
            </w:r>
            <w:r w:rsidR="003A14D0">
              <w:rPr>
                <w:szCs w:val="24"/>
                <w:lang w:eastAsia="lt-LT"/>
              </w:rPr>
              <w:t xml:space="preserve"> </w:t>
            </w:r>
            <w:r w:rsidR="00305E97">
              <w:rPr>
                <w:kern w:val="2"/>
                <w:szCs w:val="24"/>
              </w:rPr>
              <w:t xml:space="preserve">Sutarties </w:t>
            </w:r>
            <w:r w:rsidR="00305E97" w:rsidRPr="00305E97">
              <w:rPr>
                <w:kern w:val="2"/>
                <w:szCs w:val="24"/>
              </w:rPr>
              <w:t>k</w:t>
            </w:r>
            <w:r w:rsidR="00305E97" w:rsidRPr="00305E97">
              <w:rPr>
                <w:kern w:val="2"/>
                <w:szCs w:val="24"/>
                <w:shd w:val="clear" w:color="auto" w:fill="FFFFFF"/>
              </w:rPr>
              <w:t>aina peržiūrim</w:t>
            </w:r>
            <w:r w:rsidR="00305E97">
              <w:rPr>
                <w:kern w:val="2"/>
                <w:szCs w:val="24"/>
                <w:shd w:val="clear" w:color="auto" w:fill="FFFFFF"/>
              </w:rPr>
              <w:t>a</w:t>
            </w:r>
            <w:r w:rsidR="00305E97" w:rsidRPr="00305E97">
              <w:rPr>
                <w:kern w:val="2"/>
                <w:szCs w:val="24"/>
                <w:shd w:val="clear" w:color="auto" w:fill="FFFFFF"/>
              </w:rPr>
              <w:t xml:space="preserve"> </w:t>
            </w:r>
            <w:r w:rsidR="00305E97">
              <w:rPr>
                <w:color w:val="000000"/>
                <w:kern w:val="2"/>
                <w:szCs w:val="24"/>
                <w:shd w:val="clear" w:color="auto" w:fill="FFFFFF"/>
              </w:rPr>
              <w:t xml:space="preserve">tik tai Sutarties daliai, kuri nėra išpirkta, t. y., Prekėms, kurios nėra priimtos ir apmokėtos. Vėlesnė </w:t>
            </w:r>
            <w:r w:rsidR="00305E97" w:rsidRPr="00305E97">
              <w:rPr>
                <w:kern w:val="2"/>
                <w:szCs w:val="24"/>
                <w:shd w:val="clear" w:color="auto" w:fill="FFFFFF"/>
              </w:rPr>
              <w:t xml:space="preserve">Sutarties kainos peržiūra </w:t>
            </w:r>
            <w:r w:rsidR="00305E97">
              <w:rPr>
                <w:color w:val="000000"/>
                <w:kern w:val="2"/>
                <w:szCs w:val="24"/>
                <w:shd w:val="clear" w:color="auto" w:fill="FFFFFF"/>
              </w:rPr>
              <w:t>negali apimti laikotarpio, už kurį jau buvo atliktas peržiūra.</w:t>
            </w:r>
          </w:p>
          <w:p w14:paraId="194963D2" w14:textId="08757B51" w:rsidR="00305E97" w:rsidRDefault="00305E97" w:rsidP="00305E97">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w:t>
            </w:r>
            <w:r w:rsidRPr="00305E97">
              <w:rPr>
                <w:kern w:val="2"/>
                <w:szCs w:val="24"/>
                <w:shd w:val="clear" w:color="auto" w:fill="FFFFFF"/>
              </w:rPr>
              <w:t xml:space="preserve">Prekių kaina nėra </w:t>
            </w:r>
            <w:r>
              <w:rPr>
                <w:color w:val="000000"/>
                <w:kern w:val="2"/>
                <w:szCs w:val="24"/>
                <w:shd w:val="clear" w:color="auto" w:fill="FFFFFF"/>
              </w:rPr>
              <w:t>perskaičiuojami dėl kainų lygio kilimo (negali būti didinami).</w:t>
            </w:r>
          </w:p>
          <w:p w14:paraId="3EFAA5BC" w14:textId="0DD1A497" w:rsidR="00305E97" w:rsidRDefault="00305E97" w:rsidP="001C52BE">
            <w:pPr>
              <w:jc w:val="both"/>
              <w:rPr>
                <w:szCs w:val="24"/>
                <w:lang w:eastAsia="lt-LT"/>
              </w:rPr>
            </w:pPr>
            <w:r>
              <w:rPr>
                <w:szCs w:val="24"/>
                <w:lang w:eastAsia="lt-LT"/>
              </w:rPr>
              <w:t xml:space="preserve">5.3.3.4. </w:t>
            </w:r>
            <w:r w:rsidRPr="00305E97">
              <w:rPr>
                <w:szCs w:val="24"/>
                <w:lang w:eastAsia="lt-LT"/>
              </w:rPr>
              <w:t xml:space="preserve">Atlikdamos </w:t>
            </w:r>
            <w:r>
              <w:rPr>
                <w:szCs w:val="24"/>
                <w:lang w:eastAsia="lt-LT"/>
              </w:rPr>
              <w:t xml:space="preserve">Sutarties kainos </w:t>
            </w:r>
            <w:r w:rsidRPr="00305E97">
              <w:rPr>
                <w:szCs w:val="24"/>
                <w:lang w:eastAsia="lt-LT"/>
              </w:rPr>
              <w:t>perskaičiavimą, šalys vadovaujasi Valstybės duomenų agentūros viešai Oficialiosios statistikos portale paskelbtais Rodiklių duomenų bazės duomenimis (https://osp.stat.gov.lt/), iš kitos Šalies nereikalaudamos pateikti oficialaus Valstybės duomenų agentūros ar kitos institucijos išduoto dokumento ar patvirtinimo</w:t>
            </w:r>
            <w:r>
              <w:rPr>
                <w:szCs w:val="24"/>
                <w:lang w:eastAsia="lt-LT"/>
              </w:rPr>
              <w:t>.</w:t>
            </w:r>
          </w:p>
          <w:p w14:paraId="1F4B1E65" w14:textId="632E2057" w:rsidR="005A5832" w:rsidRPr="006A4F95" w:rsidRDefault="00305E97" w:rsidP="001C52BE">
            <w:pPr>
              <w:jc w:val="both"/>
              <w:rPr>
                <w:color w:val="000000"/>
                <w:szCs w:val="24"/>
                <w:lang w:eastAsia="lt-LT"/>
              </w:rPr>
            </w:pPr>
            <w:r>
              <w:rPr>
                <w:color w:val="000000"/>
                <w:szCs w:val="24"/>
                <w:lang w:eastAsia="lt-LT"/>
              </w:rPr>
              <w:t>5.3.3</w:t>
            </w:r>
            <w:r w:rsidR="001A2DDB">
              <w:rPr>
                <w:color w:val="000000"/>
                <w:szCs w:val="24"/>
                <w:lang w:eastAsia="lt-LT"/>
              </w:rPr>
              <w:t xml:space="preserve">.5. </w:t>
            </w:r>
            <w:r w:rsidR="001C52BE" w:rsidRPr="006A4F95">
              <w:rPr>
                <w:color w:val="000000"/>
                <w:szCs w:val="24"/>
                <w:lang w:eastAsia="lt-LT"/>
              </w:rPr>
              <w:t>Šalys privalo Susitarime nurodyti</w:t>
            </w:r>
            <w:r>
              <w:rPr>
                <w:color w:val="000000"/>
                <w:szCs w:val="24"/>
                <w:lang w:eastAsia="lt-LT"/>
              </w:rPr>
              <w:t xml:space="preserve"> vartojimo prekių</w:t>
            </w:r>
            <w:r w:rsidR="001A2DDB">
              <w:rPr>
                <w:color w:val="000000"/>
                <w:szCs w:val="24"/>
                <w:lang w:eastAsia="lt-LT"/>
              </w:rPr>
              <w:t xml:space="preserve"> ir paslaugų</w:t>
            </w:r>
            <w:r w:rsidR="001C52BE" w:rsidRPr="006A4F95">
              <w:rPr>
                <w:color w:val="000000"/>
                <w:szCs w:val="24"/>
                <w:lang w:eastAsia="lt-LT"/>
              </w:rPr>
              <w:t xml:space="preserve"> indekso reikšmę laikotarpio pradžioje ir jo nustatymo datą, indekso reikšmę laikotarpio pabaigoje ir jos nustatymo datą, kainų pokytį (k), perskaičiuot</w:t>
            </w:r>
            <w:r w:rsidR="00C74A3C">
              <w:rPr>
                <w:color w:val="000000"/>
                <w:szCs w:val="24"/>
                <w:lang w:eastAsia="lt-LT"/>
              </w:rPr>
              <w:t>ą</w:t>
            </w:r>
            <w:r w:rsidR="001A2DDB">
              <w:rPr>
                <w:color w:val="000000"/>
                <w:szCs w:val="24"/>
                <w:lang w:eastAsia="lt-LT"/>
              </w:rPr>
              <w:t xml:space="preserve"> Sutarties</w:t>
            </w:r>
            <w:r w:rsidR="001C52BE" w:rsidRPr="006A4F95">
              <w:rPr>
                <w:color w:val="000000"/>
                <w:szCs w:val="24"/>
                <w:lang w:eastAsia="lt-LT"/>
              </w:rPr>
              <w:t xml:space="preserve"> </w:t>
            </w:r>
            <w:r w:rsidR="00C74A3C">
              <w:rPr>
                <w:color w:val="000000"/>
                <w:szCs w:val="24"/>
                <w:lang w:eastAsia="lt-LT"/>
              </w:rPr>
              <w:t>kainą</w:t>
            </w:r>
            <w:r w:rsidR="001C52BE" w:rsidRPr="006A4F95">
              <w:rPr>
                <w:color w:val="000000"/>
                <w:szCs w:val="24"/>
                <w:lang w:eastAsia="lt-LT"/>
              </w:rPr>
              <w:t>, perskaičiuotą Pradinės Sutarties vertę.</w:t>
            </w:r>
          </w:p>
          <w:p w14:paraId="1FD9D75E" w14:textId="4CA59A6F" w:rsidR="005A5832" w:rsidRPr="006A4F95" w:rsidRDefault="00A10867" w:rsidP="00276D16">
            <w:pPr>
              <w:jc w:val="both"/>
              <w:rPr>
                <w:kern w:val="2"/>
                <w:szCs w:val="24"/>
                <w:shd w:val="clear" w:color="auto" w:fill="FFFFFF"/>
              </w:rPr>
            </w:pPr>
            <w:r w:rsidRPr="006A4F95">
              <w:rPr>
                <w:color w:val="000000"/>
                <w:kern w:val="2"/>
                <w:szCs w:val="24"/>
                <w:shd w:val="clear" w:color="auto" w:fill="FFFFFF"/>
              </w:rPr>
              <w:t>5.3.3.</w:t>
            </w:r>
            <w:r w:rsidR="001A2DDB">
              <w:rPr>
                <w:color w:val="000000"/>
                <w:kern w:val="2"/>
                <w:szCs w:val="24"/>
                <w:shd w:val="clear" w:color="auto" w:fill="FFFFFF"/>
              </w:rPr>
              <w:t>6</w:t>
            </w:r>
            <w:r w:rsidRPr="006A4F95">
              <w:rPr>
                <w:color w:val="000000"/>
                <w:kern w:val="2"/>
                <w:szCs w:val="24"/>
                <w:shd w:val="clear" w:color="auto" w:fill="FFFFFF"/>
              </w:rPr>
              <w:t>. Nauj</w:t>
            </w:r>
            <w:r w:rsidR="001A2DDB">
              <w:rPr>
                <w:color w:val="000000"/>
                <w:kern w:val="2"/>
                <w:szCs w:val="24"/>
                <w:shd w:val="clear" w:color="auto" w:fill="FFFFFF"/>
              </w:rPr>
              <w:t xml:space="preserve">a Sutarties </w:t>
            </w:r>
            <w:r w:rsidR="001A2DDB">
              <w:rPr>
                <w:kern w:val="2"/>
                <w:szCs w:val="24"/>
                <w:shd w:val="clear" w:color="auto" w:fill="FFFFFF"/>
              </w:rPr>
              <w:t>kaina</w:t>
            </w:r>
            <w:r w:rsidRPr="006A4F95">
              <w:rPr>
                <w:kern w:val="2"/>
                <w:szCs w:val="24"/>
                <w:shd w:val="clear" w:color="auto" w:fill="FFFFFF"/>
              </w:rPr>
              <w:t xml:space="preserve"> apskaičiuojam</w:t>
            </w:r>
            <w:r w:rsidR="001A2DDB">
              <w:rPr>
                <w:kern w:val="2"/>
                <w:szCs w:val="24"/>
                <w:shd w:val="clear" w:color="auto" w:fill="FFFFFF"/>
              </w:rPr>
              <w:t>a</w:t>
            </w:r>
            <w:r w:rsidRPr="006A4F95">
              <w:rPr>
                <w:kern w:val="2"/>
                <w:szCs w:val="24"/>
                <w:shd w:val="clear" w:color="auto" w:fill="FFFFFF"/>
              </w:rPr>
              <w:t xml:space="preserve"> pagal žemiau pateiktą formulę</w:t>
            </w:r>
            <w:r w:rsidR="00276D16" w:rsidRPr="006A4F95">
              <w:rPr>
                <w:kern w:val="2"/>
                <w:szCs w:val="24"/>
                <w:shd w:val="clear" w:color="auto" w:fill="FFFFFF"/>
              </w:rPr>
              <w:t>:</w:t>
            </w:r>
          </w:p>
          <w:p w14:paraId="30D8DEDC" w14:textId="77777777" w:rsidR="00276D16" w:rsidRPr="006A4F95" w:rsidRDefault="006E722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6A4F95">
              <w:rPr>
                <w:kern w:val="2"/>
                <w:szCs w:val="24"/>
              </w:rPr>
              <w:t>, kur</w:t>
            </w:r>
          </w:p>
          <w:p w14:paraId="0328005A" w14:textId="0885B89B" w:rsidR="005A5832" w:rsidRPr="006A4F95" w:rsidRDefault="00A10867">
            <w:pPr>
              <w:jc w:val="both"/>
              <w:textAlignment w:val="baseline"/>
              <w:rPr>
                <w:kern w:val="2"/>
                <w:szCs w:val="24"/>
              </w:rPr>
            </w:pPr>
            <w:r w:rsidRPr="006A4F95">
              <w:rPr>
                <w:kern w:val="2"/>
                <w:szCs w:val="24"/>
              </w:rPr>
              <w:lastRenderedPageBreak/>
              <w:t xml:space="preserve">a – </w:t>
            </w:r>
            <w:r w:rsidR="00967AAF">
              <w:rPr>
                <w:kern w:val="2"/>
                <w:szCs w:val="24"/>
              </w:rPr>
              <w:t>kaina</w:t>
            </w:r>
            <w:r w:rsidRPr="006A4F95">
              <w:rPr>
                <w:kern w:val="2"/>
                <w:szCs w:val="24"/>
              </w:rPr>
              <w:t xml:space="preserve"> (Eur be PVM)) (jei peržiūra jau buvo atlikta, tai po paskutinio perskaičiavimo) </w:t>
            </w:r>
          </w:p>
          <w:p w14:paraId="30A22FF3" w14:textId="0569CFC3" w:rsidR="005A5832" w:rsidRPr="006A4F95" w:rsidRDefault="00A10867">
            <w:pPr>
              <w:jc w:val="both"/>
              <w:textAlignment w:val="baseline"/>
              <w:rPr>
                <w:kern w:val="2"/>
                <w:szCs w:val="24"/>
              </w:rPr>
            </w:pPr>
            <w:r w:rsidRPr="006A4F95">
              <w:rPr>
                <w:kern w:val="2"/>
                <w:szCs w:val="24"/>
              </w:rPr>
              <w:t>a</w:t>
            </w:r>
            <w:r w:rsidRPr="006A4F95">
              <w:rPr>
                <w:kern w:val="2"/>
                <w:szCs w:val="24"/>
                <w:vertAlign w:val="subscript"/>
              </w:rPr>
              <w:t>1</w:t>
            </w:r>
            <w:r w:rsidRPr="006A4F95">
              <w:rPr>
                <w:kern w:val="2"/>
                <w:szCs w:val="24"/>
              </w:rPr>
              <w:t xml:space="preserve"> – perskaičiuota</w:t>
            </w:r>
            <w:r w:rsidR="00276D16" w:rsidRPr="006A4F95">
              <w:rPr>
                <w:kern w:val="2"/>
                <w:szCs w:val="24"/>
              </w:rPr>
              <w:t xml:space="preserve"> </w:t>
            </w:r>
            <w:r w:rsidRPr="006A4F95">
              <w:rPr>
                <w:kern w:val="2"/>
                <w:szCs w:val="24"/>
              </w:rPr>
              <w:t>(pakeista) kain</w:t>
            </w:r>
            <w:r w:rsidR="00967AAF">
              <w:rPr>
                <w:kern w:val="2"/>
                <w:szCs w:val="24"/>
              </w:rPr>
              <w:t>a</w:t>
            </w:r>
            <w:r w:rsidRPr="006A4F95">
              <w:rPr>
                <w:kern w:val="2"/>
                <w:szCs w:val="24"/>
              </w:rPr>
              <w:t xml:space="preserve"> (Eur be PVM) </w:t>
            </w:r>
          </w:p>
          <w:p w14:paraId="59163A0C" w14:textId="4E00DDC2" w:rsidR="005A5832" w:rsidRPr="006A4F95" w:rsidRDefault="00A10867">
            <w:pPr>
              <w:jc w:val="both"/>
              <w:textAlignment w:val="baseline"/>
              <w:rPr>
                <w:kern w:val="2"/>
                <w:szCs w:val="24"/>
              </w:rPr>
            </w:pPr>
            <w:r w:rsidRPr="006A4F95">
              <w:rPr>
                <w:kern w:val="2"/>
                <w:szCs w:val="24"/>
              </w:rPr>
              <w:t xml:space="preserve">k – </w:t>
            </w:r>
            <w:r w:rsidR="00276D16" w:rsidRPr="006A4F95">
              <w:rPr>
                <w:kern w:val="2"/>
                <w:szCs w:val="24"/>
              </w:rPr>
              <w:t>pagal vartotojų kainų indeksą „12 Įvairios prekės ir paslaugos“ apskaičiuotas Įvairių prekių ir paslaugų kainų pokytis (padidėjimas arba sumažėjimas) (%). „k“ reikšmė skaičiuojama pagal formulę:</w:t>
            </w:r>
          </w:p>
          <w:p w14:paraId="44BDB4C0" w14:textId="77777777" w:rsidR="005A5832" w:rsidRPr="006A4F95" w:rsidRDefault="00A108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A4F95">
              <w:rPr>
                <w:kern w:val="2"/>
                <w:szCs w:val="24"/>
              </w:rPr>
              <w:t>, (proc.) kur</w:t>
            </w:r>
          </w:p>
          <w:p w14:paraId="3CCC1426" w14:textId="2177497C" w:rsidR="005A5832" w:rsidRPr="006A4F95" w:rsidRDefault="00A10867">
            <w:pPr>
              <w:jc w:val="both"/>
              <w:textAlignment w:val="baseline"/>
              <w:rPr>
                <w:kern w:val="2"/>
                <w:szCs w:val="24"/>
              </w:rPr>
            </w:pPr>
            <w:r w:rsidRPr="006A4F95">
              <w:rPr>
                <w:kern w:val="2"/>
                <w:szCs w:val="24"/>
              </w:rPr>
              <w:t>Ind</w:t>
            </w:r>
            <w:r w:rsidRPr="006A4F95">
              <w:rPr>
                <w:kern w:val="2"/>
                <w:szCs w:val="24"/>
                <w:vertAlign w:val="subscript"/>
              </w:rPr>
              <w:t>naujausias</w:t>
            </w:r>
            <w:r w:rsidRPr="006A4F95">
              <w:rPr>
                <w:kern w:val="2"/>
                <w:szCs w:val="24"/>
              </w:rPr>
              <w:t xml:space="preserve"> – </w:t>
            </w:r>
            <w:r w:rsidR="00276D16" w:rsidRPr="006A4F95">
              <w:rPr>
                <w:kern w:val="2"/>
                <w:szCs w:val="24"/>
              </w:rPr>
              <w:t>kreipimosi dėl kainos perskaičiavimo išsiuntimo kitai šaliai datą naujausias paskelbtas vartotojų kainų indeksas „12 Įvairios prekės ir paslaugos“.</w:t>
            </w:r>
          </w:p>
          <w:p w14:paraId="7C2DCCF1" w14:textId="1734EB70" w:rsidR="005A5832" w:rsidRDefault="00A10867" w:rsidP="00276D16">
            <w:pPr>
              <w:jc w:val="both"/>
              <w:rPr>
                <w:kern w:val="2"/>
                <w:szCs w:val="24"/>
              </w:rPr>
            </w:pPr>
            <w:r w:rsidRPr="006A4F95">
              <w:rPr>
                <w:kern w:val="2"/>
                <w:szCs w:val="24"/>
              </w:rPr>
              <w:t>Ind</w:t>
            </w:r>
            <w:r w:rsidRPr="006A4F95">
              <w:rPr>
                <w:kern w:val="2"/>
                <w:szCs w:val="24"/>
                <w:vertAlign w:val="subscript"/>
              </w:rPr>
              <w:t>pradžia</w:t>
            </w:r>
            <w:r w:rsidRPr="006A4F95">
              <w:rPr>
                <w:kern w:val="2"/>
                <w:szCs w:val="24"/>
              </w:rPr>
              <w:t xml:space="preserve"> – </w:t>
            </w:r>
            <w:r w:rsidR="00276D16" w:rsidRPr="006A4F95">
              <w:rPr>
                <w:kern w:val="2"/>
                <w:szCs w:val="24"/>
              </w:rPr>
              <w:t>laikotarpio pradžios datos (mėnesio) vartotojų kainų indeksas „12 Įvairios prekės ir paslaugos“.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r w:rsidRPr="006A4F95">
              <w:rPr>
                <w:kern w:val="2"/>
                <w:szCs w:val="24"/>
              </w:rPr>
              <w:t>.</w:t>
            </w:r>
          </w:p>
          <w:p w14:paraId="6438E4C1" w14:textId="0454B401" w:rsidR="00967AAF" w:rsidRPr="006A4F95" w:rsidRDefault="00967AAF" w:rsidP="00276D16">
            <w:pPr>
              <w:jc w:val="both"/>
              <w:rPr>
                <w:kern w:val="2"/>
                <w:szCs w:val="24"/>
              </w:rPr>
            </w:pPr>
            <w:r w:rsidRPr="006A4F95">
              <w:rPr>
                <w:szCs w:val="24"/>
              </w:rPr>
              <w:t xml:space="preserve">Indeksus galima rasti (žingsniai): Valstybės duomenų agentūros duomenų bazės. Šiuos indeksus galima rasti (žingsniai): </w:t>
            </w:r>
            <w:hyperlink r:id="rId11" w:anchor="/" w:history="1">
              <w:r w:rsidRPr="006A4F95">
                <w:rPr>
                  <w:rStyle w:val="Hipersaitas"/>
                  <w:szCs w:val="24"/>
                </w:rPr>
                <w:t>https://osp.stat.gov.lt/statistiniu-rodikliu-analize#/</w:t>
              </w:r>
            </w:hyperlink>
            <w:r w:rsidRPr="006A4F95">
              <w:rPr>
                <w:szCs w:val="24"/>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w:t>
            </w:r>
          </w:p>
          <w:p w14:paraId="041C4346" w14:textId="79C64653" w:rsidR="005A5832" w:rsidRPr="00967AAF" w:rsidRDefault="00516AA3" w:rsidP="00276D16">
            <w:pPr>
              <w:jc w:val="both"/>
              <w:rPr>
                <w:kern w:val="2"/>
                <w:szCs w:val="24"/>
              </w:rPr>
            </w:pPr>
            <w:r w:rsidRPr="006A4F95">
              <w:rPr>
                <w:szCs w:val="24"/>
              </w:rPr>
              <w:t>5.3.3.</w:t>
            </w:r>
            <w:r w:rsidR="00967AAF">
              <w:rPr>
                <w:szCs w:val="24"/>
              </w:rPr>
              <w:t>7</w:t>
            </w:r>
            <w:r w:rsidRPr="006A4F95">
              <w:rPr>
                <w:szCs w:val="24"/>
              </w:rPr>
              <w:t xml:space="preserve">. </w:t>
            </w:r>
            <w:r w:rsidR="00276D16" w:rsidRPr="006A4F95">
              <w:rPr>
                <w:color w:val="000000"/>
                <w:kern w:val="2"/>
                <w:szCs w:val="24"/>
                <w:shd w:val="clear" w:color="auto" w:fill="FFFFFF"/>
              </w:rPr>
              <w:t>Skaičiavimams indeksų reikšmės imamos keturių skaitmenų po kablelio tikslumu. Apskaičiuotas pokytis („k“) tolesniems skaičiavimams naudojamas suapvalinus iki vieno skaitmens po kablelio, o apskaičiuotas įkainis „a“ suapvalinamas iki dviejų skaitmenų po kablelio.</w:t>
            </w:r>
          </w:p>
          <w:p w14:paraId="4B4D8283" w14:textId="4B069C83" w:rsidR="005A5832" w:rsidRPr="006A4F95" w:rsidRDefault="00A10867" w:rsidP="002F063B">
            <w:pPr>
              <w:jc w:val="both"/>
              <w:rPr>
                <w:color w:val="000000"/>
                <w:kern w:val="2"/>
                <w:szCs w:val="24"/>
                <w:shd w:val="clear" w:color="auto" w:fill="FFFFFF"/>
              </w:rPr>
            </w:pPr>
            <w:r w:rsidRPr="006A4F95">
              <w:rPr>
                <w:color w:val="000000"/>
                <w:kern w:val="2"/>
                <w:szCs w:val="24"/>
                <w:shd w:val="clear" w:color="auto" w:fill="FFFFFF"/>
              </w:rPr>
              <w:t>5.3.3.</w:t>
            </w:r>
            <w:r w:rsidR="00624500">
              <w:rPr>
                <w:color w:val="000000"/>
                <w:kern w:val="2"/>
                <w:szCs w:val="24"/>
                <w:shd w:val="clear" w:color="auto" w:fill="FFFFFF"/>
              </w:rPr>
              <w:t>8</w:t>
            </w:r>
            <w:r w:rsidRPr="006A4F95">
              <w:rPr>
                <w:color w:val="000000"/>
                <w:kern w:val="2"/>
                <w:szCs w:val="24"/>
                <w:shd w:val="clear" w:color="auto" w:fill="FFFFFF"/>
              </w:rPr>
              <w:t xml:space="preserve">. </w:t>
            </w:r>
            <w:r w:rsidR="00624500">
              <w:rPr>
                <w:color w:val="000000"/>
                <w:kern w:val="2"/>
                <w:szCs w:val="24"/>
                <w:shd w:val="clear" w:color="auto" w:fill="FFFFFF"/>
              </w:rPr>
              <w:t xml:space="preserve">Šalis, siekianti </w:t>
            </w:r>
            <w:r w:rsidR="00624500" w:rsidRPr="00624500">
              <w:rPr>
                <w:kern w:val="2"/>
                <w:szCs w:val="24"/>
                <w:shd w:val="clear" w:color="auto" w:fill="FFFFFF"/>
              </w:rPr>
              <w:t>Sutarties kainos peržiūros</w:t>
            </w:r>
            <w:r w:rsidR="00624500">
              <w:rPr>
                <w:color w:val="000000"/>
                <w:kern w:val="2"/>
                <w:szCs w:val="24"/>
                <w:shd w:val="clear" w:color="auto" w:fill="FFFFFF"/>
              </w:rPr>
              <w:t xml:space="preserve">, privalo raštu kreiptis į kitą Šalį ir prašyme pateikti visą reikalingą informaciją: Sutarties pavadinimą, numerį, datą, neperduotų ir neapmokėtų </w:t>
            </w:r>
            <w:r w:rsidR="00624500">
              <w:rPr>
                <w:kern w:val="2"/>
                <w:szCs w:val="24"/>
                <w:shd w:val="clear" w:color="auto" w:fill="FFFFFF"/>
              </w:rPr>
              <w:t>Pr</w:t>
            </w:r>
            <w:r w:rsidR="00624500">
              <w:rPr>
                <w:color w:val="000000"/>
                <w:kern w:val="2"/>
                <w:szCs w:val="24"/>
                <w:shd w:val="clear" w:color="auto" w:fill="FFFFFF"/>
              </w:rPr>
              <w:t xml:space="preserve">ekių sąrašą su kiekiais, Indekso reikšmes su nuorodomis į viešus šaltinius Valstybės duomenų agentūros Oficialiosios statistikos portale arba </w:t>
            </w:r>
            <w:r w:rsidR="00624500">
              <w:rPr>
                <w:kern w:val="2"/>
                <w:szCs w:val="24"/>
                <w:bdr w:val="none" w:sz="0" w:space="0" w:color="auto" w:frame="1"/>
              </w:rPr>
              <w:t>kitus oficialius šaltinių duomenis</w:t>
            </w:r>
            <w:r w:rsidR="00624500">
              <w:rPr>
                <w:color w:val="000000"/>
                <w:kern w:val="2"/>
                <w:szCs w:val="24"/>
                <w:shd w:val="clear" w:color="auto" w:fill="FFFFFF"/>
              </w:rPr>
              <w:t>, kita svarbi informacija. Prašyme Šalis neturi teisės nurodyti kito Indekso ar prašyti perskaičiavimo pagal kitą Indeksą nei nurodytas šioje procedūroje.</w:t>
            </w:r>
          </w:p>
          <w:p w14:paraId="7794AA43" w14:textId="75AB0E15" w:rsidR="005A5832" w:rsidRPr="006A4F95" w:rsidRDefault="00A10867" w:rsidP="00516AA3">
            <w:pPr>
              <w:jc w:val="both"/>
              <w:rPr>
                <w:color w:val="000000"/>
                <w:kern w:val="2"/>
                <w:szCs w:val="24"/>
                <w:shd w:val="clear" w:color="auto" w:fill="FFFFFF"/>
              </w:rPr>
            </w:pPr>
            <w:r w:rsidRPr="006A4F95">
              <w:rPr>
                <w:color w:val="000000"/>
                <w:kern w:val="2"/>
                <w:szCs w:val="24"/>
                <w:shd w:val="clear" w:color="auto" w:fill="FFFFFF"/>
              </w:rPr>
              <w:t>5</w:t>
            </w:r>
            <w:r w:rsidRPr="006A4F95">
              <w:rPr>
                <w:kern w:val="2"/>
                <w:szCs w:val="24"/>
              </w:rPr>
              <w:t>.3.3.</w:t>
            </w:r>
            <w:r w:rsidR="00624500">
              <w:rPr>
                <w:kern w:val="2"/>
                <w:szCs w:val="24"/>
              </w:rPr>
              <w:t>9</w:t>
            </w:r>
            <w:r w:rsidRPr="006A4F95">
              <w:rPr>
                <w:kern w:val="2"/>
                <w:szCs w:val="24"/>
              </w:rPr>
              <w:t xml:space="preserve">. </w:t>
            </w:r>
            <w:r w:rsidRPr="006A4F95">
              <w:rPr>
                <w:color w:val="000000"/>
                <w:kern w:val="2"/>
                <w:szCs w:val="24"/>
                <w:shd w:val="clear" w:color="auto" w:fill="FFFFFF"/>
              </w:rPr>
              <w:t xml:space="preserve">Susitarimas turi būti sudarytas </w:t>
            </w:r>
            <w:r w:rsidRPr="006A4F95">
              <w:rPr>
                <w:kern w:val="2"/>
                <w:szCs w:val="24"/>
                <w:shd w:val="clear" w:color="auto" w:fill="FFFFFF"/>
              </w:rPr>
              <w:t xml:space="preserve">per </w:t>
            </w:r>
            <w:r w:rsidR="00516AA3" w:rsidRPr="006A4F95">
              <w:rPr>
                <w:kern w:val="2"/>
                <w:szCs w:val="24"/>
                <w:shd w:val="clear" w:color="auto" w:fill="FFFFFF"/>
              </w:rPr>
              <w:t>10 darbo dienų</w:t>
            </w:r>
            <w:r w:rsidRPr="006A4F95">
              <w:rPr>
                <w:kern w:val="2"/>
                <w:szCs w:val="24"/>
                <w:shd w:val="clear" w:color="auto" w:fill="FFFFFF"/>
              </w:rPr>
              <w:t xml:space="preserve"> nuo Šalies pateikto tinkamo prašymo perskaičiuoti S</w:t>
            </w:r>
            <w:r w:rsidRPr="006A4F95">
              <w:rPr>
                <w:kern w:val="2"/>
                <w:szCs w:val="24"/>
              </w:rPr>
              <w:t>utarti</w:t>
            </w:r>
            <w:r w:rsidR="00516AA3" w:rsidRPr="006A4F95">
              <w:rPr>
                <w:kern w:val="2"/>
                <w:szCs w:val="24"/>
              </w:rPr>
              <w:t>es</w:t>
            </w:r>
            <w:r w:rsidRPr="006A4F95">
              <w:rPr>
                <w:kern w:val="2"/>
                <w:szCs w:val="24"/>
                <w:shd w:val="clear" w:color="auto" w:fill="FFFFFF"/>
              </w:rPr>
              <w:t xml:space="preserve"> įkainius gavimo dienos.</w:t>
            </w:r>
          </w:p>
          <w:p w14:paraId="65D012FB" w14:textId="67FF082D" w:rsidR="005A5832" w:rsidRPr="006A4F95" w:rsidRDefault="00A10867" w:rsidP="00970042">
            <w:pPr>
              <w:jc w:val="both"/>
              <w:rPr>
                <w:color w:val="000000"/>
                <w:kern w:val="2"/>
                <w:szCs w:val="24"/>
                <w:bdr w:val="none" w:sz="0" w:space="0" w:color="auto" w:frame="1"/>
              </w:rPr>
            </w:pPr>
            <w:r w:rsidRPr="006A4F95">
              <w:rPr>
                <w:color w:val="000000"/>
                <w:kern w:val="2"/>
                <w:szCs w:val="24"/>
                <w:shd w:val="clear" w:color="auto" w:fill="FFFFFF"/>
              </w:rPr>
              <w:lastRenderedPageBreak/>
              <w:t>5.3.3.</w:t>
            </w:r>
            <w:r w:rsidR="00624500">
              <w:rPr>
                <w:color w:val="000000"/>
                <w:kern w:val="2"/>
                <w:szCs w:val="24"/>
                <w:shd w:val="clear" w:color="auto" w:fill="FFFFFF"/>
              </w:rPr>
              <w:t>10</w:t>
            </w:r>
            <w:r w:rsidRPr="006A4F95">
              <w:rPr>
                <w:color w:val="000000"/>
                <w:kern w:val="2"/>
                <w:szCs w:val="24"/>
                <w:shd w:val="clear" w:color="auto" w:fill="FFFFFF"/>
              </w:rPr>
              <w:t xml:space="preserve">. </w:t>
            </w:r>
            <w:r w:rsidRPr="006A4F95">
              <w:rPr>
                <w:color w:val="000000"/>
                <w:kern w:val="2"/>
                <w:szCs w:val="24"/>
                <w:bdr w:val="none" w:sz="0" w:space="0" w:color="auto" w:frame="1"/>
              </w:rPr>
              <w:t>Susitarimu Šalys neturi teisės keisti procedūroje nurodytos tvarkos ar kitų Sutarties nuostatų, išskyrus, jei keitimas atliekamas pagal VPĮ nuostatas.</w:t>
            </w:r>
          </w:p>
        </w:tc>
      </w:tr>
      <w:bookmarkEnd w:id="1"/>
      <w:tr w:rsidR="005A5832" w14:paraId="10134E21" w14:textId="77777777">
        <w:trPr>
          <w:trHeight w:val="300"/>
        </w:trPr>
        <w:tc>
          <w:tcPr>
            <w:tcW w:w="2704" w:type="dxa"/>
            <w:gridSpan w:val="2"/>
          </w:tcPr>
          <w:p w14:paraId="7A669ECA"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D611298" w14:textId="732B76AB" w:rsidR="005A5832" w:rsidRDefault="00A10867">
            <w:pPr>
              <w:rPr>
                <w:kern w:val="2"/>
                <w:szCs w:val="24"/>
              </w:rPr>
            </w:pPr>
            <w:r>
              <w:rPr>
                <w:kern w:val="2"/>
                <w:szCs w:val="24"/>
              </w:rPr>
              <w:t>Netaikoma</w:t>
            </w:r>
          </w:p>
        </w:tc>
      </w:tr>
      <w:tr w:rsidR="005A5832" w14:paraId="0B21D72A" w14:textId="77777777">
        <w:trPr>
          <w:trHeight w:val="300"/>
        </w:trPr>
        <w:tc>
          <w:tcPr>
            <w:tcW w:w="2704" w:type="dxa"/>
            <w:gridSpan w:val="2"/>
          </w:tcPr>
          <w:p w14:paraId="4FA8F3AC"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F98E35B" w14:textId="77777777" w:rsidR="005A5832" w:rsidRDefault="00A10867">
            <w:pPr>
              <w:rPr>
                <w:kern w:val="2"/>
                <w:szCs w:val="24"/>
              </w:rPr>
            </w:pPr>
            <w:r>
              <w:rPr>
                <w:kern w:val="2"/>
                <w:szCs w:val="24"/>
              </w:rPr>
              <w:t>Netaikoma</w:t>
            </w:r>
          </w:p>
          <w:p w14:paraId="4756D3AE" w14:textId="77777777" w:rsidR="005A5832" w:rsidRDefault="005A5832">
            <w:pPr>
              <w:rPr>
                <w:kern w:val="2"/>
                <w:szCs w:val="24"/>
              </w:rPr>
            </w:pPr>
          </w:p>
          <w:p w14:paraId="5488473D" w14:textId="668A1178" w:rsidR="005A5832" w:rsidRDefault="005A5832">
            <w:pPr>
              <w:rPr>
                <w:kern w:val="2"/>
                <w:szCs w:val="24"/>
              </w:rPr>
            </w:pPr>
          </w:p>
        </w:tc>
      </w:tr>
      <w:tr w:rsidR="005A5832" w14:paraId="1B4F54E0" w14:textId="77777777">
        <w:trPr>
          <w:trHeight w:val="300"/>
        </w:trPr>
        <w:tc>
          <w:tcPr>
            <w:tcW w:w="2704" w:type="dxa"/>
            <w:gridSpan w:val="2"/>
          </w:tcPr>
          <w:p w14:paraId="2C481E3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0BE47B28" w14:textId="77777777" w:rsidR="0003556A" w:rsidRPr="0003556A" w:rsidRDefault="0003556A" w:rsidP="0003556A">
            <w:pPr>
              <w:jc w:val="both"/>
              <w:rPr>
                <w:kern w:val="2"/>
                <w:szCs w:val="24"/>
              </w:rPr>
            </w:pPr>
            <w:r w:rsidRPr="0003556A">
              <w:rPr>
                <w:kern w:val="2"/>
                <w:szCs w:val="24"/>
              </w:rPr>
              <w:t>Pirkėjas atsiskaito su Tiekėju ne vėliau kaip per 30 (trisdešimt) kalendorinių dienų nuo Sąskaitos gavimo dienos.</w:t>
            </w:r>
          </w:p>
          <w:p w14:paraId="57556055" w14:textId="77777777" w:rsidR="0003556A" w:rsidRPr="0003556A" w:rsidRDefault="0003556A" w:rsidP="0003556A">
            <w:pPr>
              <w:jc w:val="both"/>
              <w:rPr>
                <w:kern w:val="2"/>
                <w:szCs w:val="24"/>
              </w:rPr>
            </w:pPr>
          </w:p>
          <w:p w14:paraId="00C18671" w14:textId="2AD79BF9" w:rsidR="005A5832" w:rsidRDefault="0003556A" w:rsidP="0003556A">
            <w:pPr>
              <w:jc w:val="both"/>
              <w:rPr>
                <w:color w:val="000000"/>
                <w:kern w:val="2"/>
                <w:szCs w:val="24"/>
                <w:shd w:val="clear" w:color="auto" w:fill="FFFFFF"/>
              </w:rPr>
            </w:pPr>
            <w:r w:rsidRPr="0003556A">
              <w:rPr>
                <w:kern w:val="2"/>
                <w:szCs w:val="24"/>
              </w:rPr>
              <w:t xml:space="preserve">Apmokėjimo sąlygos: </w:t>
            </w:r>
            <w:r w:rsidR="0014205F">
              <w:rPr>
                <w:kern w:val="2"/>
                <w:szCs w:val="24"/>
              </w:rPr>
              <w:t xml:space="preserve">už </w:t>
            </w:r>
            <w:r w:rsidR="000D2B21">
              <w:rPr>
                <w:kern w:val="2"/>
                <w:szCs w:val="24"/>
              </w:rPr>
              <w:t xml:space="preserve">per 1 mėn. tiektas </w:t>
            </w:r>
            <w:r w:rsidR="0014205F">
              <w:rPr>
                <w:kern w:val="2"/>
                <w:szCs w:val="24"/>
              </w:rPr>
              <w:t xml:space="preserve">prekes ir susijusias paslaugas, vykdomus sutartinius įsipareigojimus </w:t>
            </w:r>
            <w:r w:rsidR="00A31275">
              <w:rPr>
                <w:kern w:val="2"/>
                <w:szCs w:val="24"/>
              </w:rPr>
              <w:t>apmokama kas mėnesį</w:t>
            </w:r>
            <w:r w:rsidRPr="0003556A">
              <w:rPr>
                <w:kern w:val="2"/>
                <w:szCs w:val="24"/>
              </w:rPr>
              <w:t xml:space="preserve"> </w:t>
            </w:r>
            <w:r w:rsidR="00A31275">
              <w:rPr>
                <w:kern w:val="2"/>
                <w:szCs w:val="24"/>
              </w:rPr>
              <w:t>Pasiūlyme nurodyta 1 mėn. kaina</w:t>
            </w:r>
            <w:r w:rsidRPr="0003556A">
              <w:rPr>
                <w:kern w:val="2"/>
                <w:szCs w:val="24"/>
              </w:rPr>
              <w:t>.</w:t>
            </w:r>
          </w:p>
        </w:tc>
      </w:tr>
      <w:tr w:rsidR="005A5832" w14:paraId="61FA28D7" w14:textId="77777777">
        <w:trPr>
          <w:trHeight w:val="300"/>
        </w:trPr>
        <w:tc>
          <w:tcPr>
            <w:tcW w:w="2704" w:type="dxa"/>
            <w:gridSpan w:val="2"/>
          </w:tcPr>
          <w:p w14:paraId="4D77D537" w14:textId="77777777" w:rsidR="005A5832" w:rsidRDefault="00A10867">
            <w:pPr>
              <w:rPr>
                <w:b/>
                <w:bCs/>
                <w:kern w:val="2"/>
                <w:szCs w:val="24"/>
              </w:rPr>
            </w:pPr>
            <w:r>
              <w:rPr>
                <w:b/>
                <w:bCs/>
                <w:kern w:val="2"/>
                <w:szCs w:val="24"/>
              </w:rPr>
              <w:t>5.6. Avansas</w:t>
            </w:r>
          </w:p>
        </w:tc>
        <w:tc>
          <w:tcPr>
            <w:tcW w:w="6831" w:type="dxa"/>
            <w:gridSpan w:val="2"/>
          </w:tcPr>
          <w:p w14:paraId="4FED69A1" w14:textId="2D98DED1" w:rsidR="005A5832" w:rsidRPr="0003556A" w:rsidRDefault="00A10867" w:rsidP="0003556A">
            <w:pPr>
              <w:rPr>
                <w:kern w:val="2"/>
                <w:szCs w:val="24"/>
              </w:rPr>
            </w:pPr>
            <w:r>
              <w:rPr>
                <w:kern w:val="2"/>
                <w:szCs w:val="24"/>
              </w:rPr>
              <w:t>Netaikoma</w:t>
            </w:r>
          </w:p>
        </w:tc>
      </w:tr>
      <w:tr w:rsidR="005A5832" w14:paraId="2B57C278" w14:textId="77777777">
        <w:trPr>
          <w:trHeight w:val="300"/>
        </w:trPr>
        <w:tc>
          <w:tcPr>
            <w:tcW w:w="2704" w:type="dxa"/>
            <w:gridSpan w:val="2"/>
          </w:tcPr>
          <w:p w14:paraId="54FDBAC3" w14:textId="77777777" w:rsidR="005A5832" w:rsidRDefault="00A10867">
            <w:pPr>
              <w:rPr>
                <w:b/>
                <w:bCs/>
                <w:kern w:val="2"/>
                <w:szCs w:val="24"/>
              </w:rPr>
            </w:pPr>
            <w:r>
              <w:rPr>
                <w:b/>
                <w:bCs/>
                <w:kern w:val="2"/>
                <w:szCs w:val="24"/>
              </w:rPr>
              <w:t>5.7. Avanso užtikrinimas</w:t>
            </w:r>
          </w:p>
        </w:tc>
        <w:tc>
          <w:tcPr>
            <w:tcW w:w="6831" w:type="dxa"/>
            <w:gridSpan w:val="2"/>
          </w:tcPr>
          <w:p w14:paraId="24F2B1F1" w14:textId="77777777" w:rsidR="005A5832" w:rsidRDefault="00A10867">
            <w:pPr>
              <w:rPr>
                <w:kern w:val="2"/>
                <w:szCs w:val="24"/>
              </w:rPr>
            </w:pPr>
            <w:r>
              <w:rPr>
                <w:kern w:val="2"/>
                <w:szCs w:val="24"/>
              </w:rPr>
              <w:t>Netaikoma</w:t>
            </w:r>
          </w:p>
          <w:p w14:paraId="6DE95466" w14:textId="5CA8C89F" w:rsidR="005A5832" w:rsidRDefault="00A10867">
            <w:pPr>
              <w:rPr>
                <w:kern w:val="2"/>
                <w:szCs w:val="24"/>
              </w:rPr>
            </w:pPr>
            <w:r>
              <w:rPr>
                <w:color w:val="000000"/>
                <w:kern w:val="2"/>
                <w:szCs w:val="24"/>
                <w:shd w:val="clear" w:color="auto" w:fill="FFFFFF"/>
              </w:rPr>
              <w:t xml:space="preserve"> </w:t>
            </w:r>
          </w:p>
        </w:tc>
      </w:tr>
      <w:tr w:rsidR="005A5832" w14:paraId="16F3BF50" w14:textId="77777777">
        <w:trPr>
          <w:trHeight w:val="300"/>
        </w:trPr>
        <w:tc>
          <w:tcPr>
            <w:tcW w:w="9535" w:type="dxa"/>
            <w:gridSpan w:val="4"/>
          </w:tcPr>
          <w:p w14:paraId="60CC4158" w14:textId="77777777" w:rsidR="005A5832" w:rsidRDefault="00A10867">
            <w:pPr>
              <w:jc w:val="center"/>
              <w:rPr>
                <w:b/>
                <w:bCs/>
                <w:kern w:val="2"/>
                <w:szCs w:val="24"/>
              </w:rPr>
            </w:pPr>
            <w:r>
              <w:rPr>
                <w:b/>
                <w:bCs/>
                <w:kern w:val="2"/>
                <w:szCs w:val="24"/>
              </w:rPr>
              <w:t>6. PREKIŲ KOKYBĖ IR GARANTINIAI ĮSIPAREIGOJIMAI</w:t>
            </w:r>
          </w:p>
        </w:tc>
      </w:tr>
      <w:tr w:rsidR="005A5832" w14:paraId="5BEC9F3D" w14:textId="77777777">
        <w:trPr>
          <w:trHeight w:val="300"/>
        </w:trPr>
        <w:tc>
          <w:tcPr>
            <w:tcW w:w="2704" w:type="dxa"/>
            <w:gridSpan w:val="2"/>
          </w:tcPr>
          <w:p w14:paraId="1FFF1A95" w14:textId="77777777" w:rsidR="005A5832" w:rsidRDefault="00A10867">
            <w:pPr>
              <w:rPr>
                <w:b/>
                <w:bCs/>
                <w:kern w:val="2"/>
                <w:szCs w:val="24"/>
              </w:rPr>
            </w:pPr>
            <w:r>
              <w:rPr>
                <w:b/>
                <w:bCs/>
                <w:kern w:val="2"/>
                <w:szCs w:val="24"/>
              </w:rPr>
              <w:t>6.1. Garantinis terminas</w:t>
            </w:r>
          </w:p>
        </w:tc>
        <w:tc>
          <w:tcPr>
            <w:tcW w:w="6831" w:type="dxa"/>
            <w:gridSpan w:val="2"/>
          </w:tcPr>
          <w:p w14:paraId="3632F4F8" w14:textId="0AF40E40" w:rsidR="00A35A0C" w:rsidRPr="00F0566D" w:rsidRDefault="000D2B21" w:rsidP="000D2B21">
            <w:pPr>
              <w:pStyle w:val="Sraopastraipa"/>
              <w:tabs>
                <w:tab w:val="left" w:pos="442"/>
              </w:tabs>
              <w:ind w:left="0"/>
              <w:jc w:val="both"/>
              <w:rPr>
                <w:sz w:val="24"/>
                <w:szCs w:val="24"/>
              </w:rPr>
            </w:pPr>
            <w:r>
              <w:rPr>
                <w:sz w:val="24"/>
                <w:szCs w:val="24"/>
              </w:rPr>
              <w:t>Netaikoma</w:t>
            </w:r>
          </w:p>
        </w:tc>
      </w:tr>
      <w:tr w:rsidR="005A5832" w14:paraId="1B0F1588" w14:textId="77777777">
        <w:trPr>
          <w:trHeight w:val="300"/>
        </w:trPr>
        <w:tc>
          <w:tcPr>
            <w:tcW w:w="2704" w:type="dxa"/>
            <w:gridSpan w:val="2"/>
          </w:tcPr>
          <w:p w14:paraId="1FA5DC80" w14:textId="77777777" w:rsidR="005A5832" w:rsidRDefault="00A10867">
            <w:pPr>
              <w:rPr>
                <w:b/>
                <w:bCs/>
                <w:kern w:val="2"/>
                <w:szCs w:val="24"/>
              </w:rPr>
            </w:pPr>
            <w:bookmarkStart w:id="2" w:name="_Hlk179366558"/>
            <w:r>
              <w:rPr>
                <w:b/>
                <w:bCs/>
                <w:kern w:val="2"/>
                <w:szCs w:val="24"/>
              </w:rPr>
              <w:t>6.2. Garantinė priežiūra</w:t>
            </w:r>
          </w:p>
        </w:tc>
        <w:tc>
          <w:tcPr>
            <w:tcW w:w="6831" w:type="dxa"/>
            <w:gridSpan w:val="2"/>
          </w:tcPr>
          <w:p w14:paraId="57560BC9" w14:textId="6374E845" w:rsidR="00F0566D" w:rsidRPr="00F65D12" w:rsidRDefault="00D954AE" w:rsidP="00756340">
            <w:pPr>
              <w:jc w:val="both"/>
              <w:rPr>
                <w:kern w:val="2"/>
                <w:szCs w:val="24"/>
              </w:rPr>
            </w:pPr>
            <w:r>
              <w:rPr>
                <w:kern w:val="2"/>
                <w:szCs w:val="24"/>
              </w:rPr>
              <w:t>Netaikoma</w:t>
            </w:r>
          </w:p>
        </w:tc>
      </w:tr>
      <w:bookmarkEnd w:id="2"/>
      <w:tr w:rsidR="005A5832" w14:paraId="6FA2614F" w14:textId="77777777">
        <w:trPr>
          <w:trHeight w:val="300"/>
        </w:trPr>
        <w:tc>
          <w:tcPr>
            <w:tcW w:w="9535" w:type="dxa"/>
            <w:gridSpan w:val="4"/>
          </w:tcPr>
          <w:p w14:paraId="2CB9D162" w14:textId="77777777" w:rsidR="005A5832" w:rsidRDefault="00A10867">
            <w:pPr>
              <w:jc w:val="center"/>
              <w:rPr>
                <w:b/>
                <w:bCs/>
                <w:kern w:val="2"/>
                <w:szCs w:val="24"/>
              </w:rPr>
            </w:pPr>
            <w:r>
              <w:rPr>
                <w:b/>
                <w:bCs/>
                <w:kern w:val="2"/>
                <w:szCs w:val="24"/>
              </w:rPr>
              <w:t>7. SUTARTIES VYKDYMUI PASITELKIAMI SUBTIEKĖJAI</w:t>
            </w:r>
          </w:p>
        </w:tc>
      </w:tr>
      <w:tr w:rsidR="005A5832" w14:paraId="470C476F" w14:textId="77777777">
        <w:trPr>
          <w:trHeight w:val="300"/>
        </w:trPr>
        <w:tc>
          <w:tcPr>
            <w:tcW w:w="2704" w:type="dxa"/>
            <w:gridSpan w:val="2"/>
          </w:tcPr>
          <w:p w14:paraId="437C033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725F5E8" w14:textId="77777777" w:rsidR="001E50AC" w:rsidRPr="00D954AE" w:rsidRDefault="001E50AC" w:rsidP="001E50AC">
            <w:pPr>
              <w:rPr>
                <w:kern w:val="2"/>
                <w:szCs w:val="24"/>
              </w:rPr>
            </w:pPr>
            <w:r w:rsidRPr="00D954AE">
              <w:rPr>
                <w:kern w:val="2"/>
                <w:szCs w:val="24"/>
              </w:rPr>
              <w:t>Sutarties vykdymui subtiekėjai ir (ar) specialistai nepasitelkiami.</w:t>
            </w:r>
          </w:p>
          <w:p w14:paraId="1657A1BF" w14:textId="77777777" w:rsidR="001E50AC" w:rsidRDefault="001E50AC" w:rsidP="001E50AC">
            <w:pPr>
              <w:rPr>
                <w:kern w:val="2"/>
                <w:szCs w:val="24"/>
              </w:rPr>
            </w:pPr>
          </w:p>
          <w:p w14:paraId="3AE4D568" w14:textId="77777777" w:rsidR="001E50AC" w:rsidRDefault="001E50AC" w:rsidP="001E50AC">
            <w:pPr>
              <w:rPr>
                <w:color w:val="FF0000"/>
                <w:kern w:val="2"/>
                <w:szCs w:val="24"/>
              </w:rPr>
            </w:pPr>
            <w:r>
              <w:rPr>
                <w:color w:val="FF0000"/>
                <w:kern w:val="2"/>
                <w:szCs w:val="24"/>
              </w:rPr>
              <w:t>arba</w:t>
            </w:r>
          </w:p>
          <w:p w14:paraId="77DBD962" w14:textId="77777777" w:rsidR="001E50AC" w:rsidRDefault="001E50AC" w:rsidP="001E50AC">
            <w:pPr>
              <w:rPr>
                <w:kern w:val="2"/>
                <w:szCs w:val="24"/>
              </w:rPr>
            </w:pPr>
          </w:p>
          <w:p w14:paraId="12C5BDBA" w14:textId="482F864D" w:rsidR="005A5832" w:rsidRDefault="001E50AC" w:rsidP="001E50AC">
            <w:pPr>
              <w:jc w:val="both"/>
              <w:rPr>
                <w:b/>
                <w:bCs/>
                <w:kern w:val="2"/>
                <w:szCs w:val="24"/>
              </w:rPr>
            </w:pPr>
            <w:r w:rsidRPr="00D954AE">
              <w:rPr>
                <w:kern w:val="2"/>
                <w:szCs w:val="24"/>
              </w:rPr>
              <w:t>Sutarties vykdymui pasitelkiami subtiekėjai ir (ar) specialistai yra nurodyti Sutarties priede Nr. 3 „Sutarties vykdymui pasitelkiami subtiekėjai ir (ar) specialistai“</w:t>
            </w:r>
          </w:p>
        </w:tc>
      </w:tr>
      <w:tr w:rsidR="005A5832" w14:paraId="29876DAE" w14:textId="77777777">
        <w:trPr>
          <w:trHeight w:val="300"/>
        </w:trPr>
        <w:tc>
          <w:tcPr>
            <w:tcW w:w="9535" w:type="dxa"/>
            <w:gridSpan w:val="4"/>
          </w:tcPr>
          <w:p w14:paraId="3D1D5660" w14:textId="77777777" w:rsidR="005A5832" w:rsidRDefault="00A10867">
            <w:pPr>
              <w:jc w:val="center"/>
              <w:rPr>
                <w:b/>
                <w:bCs/>
                <w:kern w:val="2"/>
                <w:szCs w:val="24"/>
              </w:rPr>
            </w:pPr>
            <w:r>
              <w:rPr>
                <w:b/>
                <w:bCs/>
                <w:kern w:val="2"/>
                <w:szCs w:val="24"/>
              </w:rPr>
              <w:t>8. PRIEVOLIŲ PAGAL SUTARTĮ ĮVYKDYMO UŽTIKRINIMAS</w:t>
            </w:r>
          </w:p>
        </w:tc>
      </w:tr>
      <w:tr w:rsidR="005A5832" w14:paraId="250A98B1" w14:textId="77777777">
        <w:trPr>
          <w:trHeight w:val="300"/>
        </w:trPr>
        <w:tc>
          <w:tcPr>
            <w:tcW w:w="2704" w:type="dxa"/>
            <w:gridSpan w:val="2"/>
          </w:tcPr>
          <w:p w14:paraId="4B8766A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047B49D" w14:textId="79634339" w:rsidR="001E50AC" w:rsidRDefault="00A10867" w:rsidP="001E50AC">
            <w:pPr>
              <w:jc w:val="both"/>
              <w:rPr>
                <w:kern w:val="2"/>
                <w:szCs w:val="24"/>
              </w:rPr>
            </w:pPr>
            <w:r>
              <w:rPr>
                <w:kern w:val="2"/>
                <w:szCs w:val="24"/>
              </w:rPr>
              <w:t>Prievolių pagal Sutartį įvykdymas užtikrinamas</w:t>
            </w:r>
            <w:r w:rsidR="008521D0">
              <w:rPr>
                <w:kern w:val="2"/>
                <w:szCs w:val="24"/>
              </w:rPr>
              <w:t xml:space="preserve"> </w:t>
            </w:r>
            <w:r w:rsidR="008521D0" w:rsidRPr="008521D0">
              <w:rPr>
                <w:kern w:val="2"/>
                <w:szCs w:val="24"/>
                <w:highlight w:val="lightGray"/>
              </w:rPr>
              <w:t>(nereikalingą dalį išbraukti)</w:t>
            </w:r>
            <w:r w:rsidR="001E50AC">
              <w:rPr>
                <w:kern w:val="2"/>
                <w:szCs w:val="24"/>
              </w:rPr>
              <w:t>:</w:t>
            </w:r>
          </w:p>
          <w:p w14:paraId="3ABDF91D" w14:textId="61B6AF11" w:rsidR="005A5832" w:rsidRDefault="001E50AC" w:rsidP="00B776F3">
            <w:pPr>
              <w:jc w:val="both"/>
              <w:rPr>
                <w:kern w:val="2"/>
                <w:szCs w:val="24"/>
              </w:rPr>
            </w:pPr>
            <w:r>
              <w:rPr>
                <w:kern w:val="2"/>
                <w:szCs w:val="24"/>
              </w:rPr>
              <w:t>N</w:t>
            </w:r>
            <w:r w:rsidR="00A10867">
              <w:rPr>
                <w:kern w:val="2"/>
                <w:szCs w:val="24"/>
              </w:rPr>
              <w:t>etesybomis</w:t>
            </w:r>
            <w:r>
              <w:rPr>
                <w:kern w:val="2"/>
                <w:szCs w:val="24"/>
              </w:rPr>
              <w:t xml:space="preserve"> </w:t>
            </w:r>
            <w:r w:rsidR="00A10867">
              <w:rPr>
                <w:kern w:val="2"/>
                <w:szCs w:val="24"/>
              </w:rPr>
              <w:t>(delspinigiais, bauda)</w:t>
            </w:r>
            <w:r w:rsidR="008521D0">
              <w:rPr>
                <w:kern w:val="2"/>
                <w:szCs w:val="24"/>
              </w:rPr>
              <w:t xml:space="preserve"> (I, II pirkimo daliai)</w:t>
            </w:r>
          </w:p>
        </w:tc>
      </w:tr>
      <w:tr w:rsidR="005A5832" w14:paraId="4576235A" w14:textId="77777777">
        <w:trPr>
          <w:trHeight w:val="300"/>
        </w:trPr>
        <w:tc>
          <w:tcPr>
            <w:tcW w:w="2704" w:type="dxa"/>
            <w:gridSpan w:val="2"/>
          </w:tcPr>
          <w:p w14:paraId="229078E6"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AD84259" w14:textId="47803553" w:rsidR="005A5832" w:rsidRDefault="004E36A4" w:rsidP="00AF0846">
            <w:pPr>
              <w:jc w:val="both"/>
              <w:rPr>
                <w:kern w:val="2"/>
                <w:szCs w:val="24"/>
              </w:rPr>
            </w:pPr>
            <w:r>
              <w:rPr>
                <w:kern w:val="2"/>
                <w:szCs w:val="24"/>
              </w:rPr>
              <w:t>Netaikoma</w:t>
            </w:r>
          </w:p>
        </w:tc>
      </w:tr>
      <w:tr w:rsidR="005A5832" w14:paraId="3C8A815F" w14:textId="77777777">
        <w:trPr>
          <w:trHeight w:val="300"/>
        </w:trPr>
        <w:tc>
          <w:tcPr>
            <w:tcW w:w="9535" w:type="dxa"/>
            <w:gridSpan w:val="4"/>
          </w:tcPr>
          <w:p w14:paraId="6037176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ED5DB27" w14:textId="77777777">
        <w:trPr>
          <w:trHeight w:val="300"/>
        </w:trPr>
        <w:tc>
          <w:tcPr>
            <w:tcW w:w="2704" w:type="dxa"/>
            <w:gridSpan w:val="2"/>
          </w:tcPr>
          <w:p w14:paraId="2891EC02"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6EFF6A5" w14:textId="6706F1C4" w:rsidR="005A5832" w:rsidRDefault="00322B2C" w:rsidP="008B368C">
            <w:pPr>
              <w:jc w:val="both"/>
              <w:rPr>
                <w:color w:val="000000"/>
                <w:kern w:val="2"/>
                <w:szCs w:val="24"/>
              </w:rPr>
            </w:pPr>
            <w:r w:rsidRPr="00322B2C">
              <w:rPr>
                <w:color w:val="000000"/>
                <w:kern w:val="2"/>
                <w:szCs w:val="24"/>
              </w:rPr>
              <w:t>Jei Pirkėjas, gavęs tinkamai pateiktą ir užpildytą Sąskaitą, uždelsia atsiskaityti už tinkamai Tiekėjo perduotas kokybiškas Prekes</w:t>
            </w:r>
            <w:r w:rsidR="00FB0266">
              <w:rPr>
                <w:color w:val="000000"/>
                <w:kern w:val="2"/>
                <w:szCs w:val="24"/>
              </w:rPr>
              <w:t xml:space="preserve"> ir/ar susijusias paslaugas</w:t>
            </w:r>
            <w:r w:rsidRPr="00322B2C">
              <w:rPr>
                <w:color w:val="000000"/>
                <w:kern w:val="2"/>
                <w:szCs w:val="24"/>
              </w:rPr>
              <w:t xml:space="preserve"> per Sutartyje nurodytą terminą, Tiekėjas nuo </w:t>
            </w:r>
            <w:r w:rsidRPr="00322B2C">
              <w:rPr>
                <w:color w:val="000000"/>
                <w:kern w:val="2"/>
                <w:szCs w:val="24"/>
              </w:rPr>
              <w:lastRenderedPageBreak/>
              <w:t>kitos nei nustatytas terminas dienos skaičiuoja Pirkėjui 0,02 (dvi šimtosios) procento dydžio delspinigius nuo neapmokėtos sumos be PVM už kiekvieną vėlavimo dieną.</w:t>
            </w:r>
            <w:r w:rsidR="00A10867">
              <w:rPr>
                <w:color w:val="000000"/>
                <w:kern w:val="2"/>
                <w:szCs w:val="24"/>
              </w:rPr>
              <w:t>  </w:t>
            </w:r>
          </w:p>
        </w:tc>
      </w:tr>
      <w:tr w:rsidR="005A5832" w14:paraId="7C4E7D27" w14:textId="77777777">
        <w:trPr>
          <w:trHeight w:val="300"/>
        </w:trPr>
        <w:tc>
          <w:tcPr>
            <w:tcW w:w="2704" w:type="dxa"/>
            <w:gridSpan w:val="2"/>
          </w:tcPr>
          <w:p w14:paraId="4D453E62"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2EF52C0F" w14:textId="32E75FAC" w:rsidR="00322B2C" w:rsidRPr="00322B2C" w:rsidRDefault="00322B2C" w:rsidP="00322B2C">
            <w:pPr>
              <w:jc w:val="both"/>
              <w:rPr>
                <w:color w:val="000000"/>
                <w:kern w:val="2"/>
                <w:szCs w:val="24"/>
              </w:rPr>
            </w:pPr>
            <w:r w:rsidRPr="00322B2C">
              <w:rPr>
                <w:color w:val="000000"/>
                <w:kern w:val="2"/>
                <w:szCs w:val="24"/>
              </w:rPr>
              <w:t>9.2.1. Jeigu Tiekėjas vėluoja vykdyti užsakymą, tiekti Prekes</w:t>
            </w:r>
            <w:r w:rsidR="00FB0266">
              <w:t xml:space="preserve"> </w:t>
            </w:r>
            <w:r w:rsidR="00FB0266" w:rsidRPr="00FB0266">
              <w:rPr>
                <w:color w:val="000000"/>
                <w:kern w:val="2"/>
                <w:szCs w:val="24"/>
              </w:rPr>
              <w:t>ir</w:t>
            </w:r>
            <w:r w:rsidR="00FB0266">
              <w:rPr>
                <w:color w:val="000000"/>
                <w:kern w:val="2"/>
                <w:szCs w:val="24"/>
              </w:rPr>
              <w:t>/ar</w:t>
            </w:r>
            <w:r w:rsidR="00FB0266" w:rsidRPr="00FB0266">
              <w:rPr>
                <w:color w:val="000000"/>
                <w:kern w:val="2"/>
                <w:szCs w:val="24"/>
              </w:rPr>
              <w:t xml:space="preserve"> </w:t>
            </w:r>
            <w:r w:rsidR="00FB0266">
              <w:rPr>
                <w:color w:val="000000"/>
                <w:kern w:val="2"/>
                <w:szCs w:val="24"/>
              </w:rPr>
              <w:t xml:space="preserve">  suteikti </w:t>
            </w:r>
            <w:r w:rsidR="00FB0266" w:rsidRPr="00FB0266">
              <w:rPr>
                <w:color w:val="000000"/>
                <w:kern w:val="2"/>
                <w:szCs w:val="24"/>
              </w:rPr>
              <w:t>susijusias paslaugas</w:t>
            </w:r>
            <w:r w:rsidRPr="00322B2C">
              <w:rPr>
                <w:color w:val="000000"/>
                <w:kern w:val="2"/>
                <w:szCs w:val="24"/>
              </w:rPr>
              <w:t xml:space="preserve"> ar ištaisyti </w:t>
            </w:r>
            <w:r w:rsidRPr="003A5712">
              <w:rPr>
                <w:color w:val="000000"/>
                <w:kern w:val="2"/>
                <w:szCs w:val="24"/>
              </w:rPr>
              <w:t>jų trūkumus,</w:t>
            </w:r>
            <w:r w:rsidRPr="00322B2C">
              <w:rPr>
                <w:color w:val="000000"/>
                <w:kern w:val="2"/>
                <w:szCs w:val="24"/>
              </w:rPr>
              <w:t xml:space="preserve"> Pirkėjas nuo kitos nei nustatytas terminas dienos Tiekėjui skaičiuoja 50 (penkiasdešimt) Eur dydžio </w:t>
            </w:r>
            <w:r w:rsidR="00CB092E">
              <w:rPr>
                <w:color w:val="000000"/>
                <w:kern w:val="2"/>
                <w:szCs w:val="24"/>
              </w:rPr>
              <w:t>baudą</w:t>
            </w:r>
            <w:r w:rsidR="0099780A">
              <w:rPr>
                <w:color w:val="000000"/>
                <w:kern w:val="2"/>
                <w:szCs w:val="24"/>
              </w:rPr>
              <w:t xml:space="preserve"> už kiekvieną vėlavimo dieną.</w:t>
            </w:r>
            <w:r w:rsidRPr="00322B2C">
              <w:rPr>
                <w:color w:val="000000"/>
                <w:kern w:val="2"/>
                <w:szCs w:val="24"/>
              </w:rPr>
              <w:t xml:space="preserve"> </w:t>
            </w:r>
          </w:p>
          <w:p w14:paraId="2C8819B2" w14:textId="643F79B9" w:rsidR="005A5832" w:rsidRPr="00342FD5" w:rsidRDefault="00322B2C" w:rsidP="00322B2C">
            <w:pPr>
              <w:jc w:val="both"/>
              <w:rPr>
                <w:color w:val="000000"/>
                <w:kern w:val="2"/>
                <w:szCs w:val="24"/>
              </w:rPr>
            </w:pPr>
            <w:r w:rsidRPr="00322B2C">
              <w:rPr>
                <w:color w:val="000000"/>
                <w:kern w:val="2"/>
                <w:szCs w:val="24"/>
              </w:rPr>
              <w:t>9.2.</w:t>
            </w:r>
            <w:r w:rsidR="00CB220B">
              <w:rPr>
                <w:color w:val="000000"/>
                <w:kern w:val="2"/>
                <w:szCs w:val="24"/>
              </w:rPr>
              <w:t>2</w:t>
            </w:r>
            <w:r w:rsidRPr="00322B2C">
              <w:rPr>
                <w:color w:val="000000"/>
                <w:kern w:val="2"/>
                <w:szCs w:val="24"/>
              </w:rPr>
              <w:t>. Tiekėjas privalo sumokėti Pirkėjui netesybas per 10 (dešimt) dienų nuo Pirkėjo pareikalavimo.</w:t>
            </w:r>
          </w:p>
        </w:tc>
      </w:tr>
      <w:tr w:rsidR="00512BEE" w14:paraId="6A32705E" w14:textId="77777777">
        <w:trPr>
          <w:trHeight w:val="300"/>
        </w:trPr>
        <w:tc>
          <w:tcPr>
            <w:tcW w:w="2704" w:type="dxa"/>
            <w:gridSpan w:val="2"/>
          </w:tcPr>
          <w:p w14:paraId="6A2449E9" w14:textId="77777777" w:rsidR="00512BEE" w:rsidRDefault="00512BEE" w:rsidP="00512BEE">
            <w:pPr>
              <w:rPr>
                <w:b/>
                <w:bCs/>
                <w:kern w:val="2"/>
                <w:szCs w:val="24"/>
              </w:rPr>
            </w:pPr>
            <w:r>
              <w:rPr>
                <w:b/>
                <w:bCs/>
                <w:kern w:val="2"/>
                <w:szCs w:val="24"/>
              </w:rPr>
              <w:t>9.3. Tiekėjui / Pirkėjui taikoma bauda nutraukus Sutartį dėl esminio Sutarties pažeidimo</w:t>
            </w:r>
          </w:p>
        </w:tc>
        <w:tc>
          <w:tcPr>
            <w:tcW w:w="6831" w:type="dxa"/>
            <w:gridSpan w:val="2"/>
          </w:tcPr>
          <w:p w14:paraId="407F2EC7" w14:textId="371B3B8A" w:rsidR="00512BEE" w:rsidRDefault="00512BEE" w:rsidP="00512BEE">
            <w:pPr>
              <w:jc w:val="both"/>
              <w:rPr>
                <w:kern w:val="2"/>
                <w:szCs w:val="24"/>
              </w:rPr>
            </w:pPr>
            <w:r>
              <w:rPr>
                <w:kern w:val="2"/>
                <w:szCs w:val="24"/>
              </w:rPr>
              <w:t xml:space="preserve">Nutraukus Sutartį dėl esminio Sutarties pažeidimo, nustatyto Sutarties Specialiosiose sąlygose, mokama </w:t>
            </w:r>
            <w:r w:rsidRPr="00997595">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tc>
      </w:tr>
      <w:tr w:rsidR="005A5832" w14:paraId="0B4BB966" w14:textId="77777777">
        <w:trPr>
          <w:trHeight w:val="300"/>
        </w:trPr>
        <w:tc>
          <w:tcPr>
            <w:tcW w:w="2704" w:type="dxa"/>
            <w:gridSpan w:val="2"/>
          </w:tcPr>
          <w:p w14:paraId="2C0DAB74" w14:textId="77777777" w:rsidR="005A5832" w:rsidRDefault="00A10867">
            <w:pPr>
              <w:rPr>
                <w:b/>
                <w:bCs/>
                <w:kern w:val="2"/>
                <w:szCs w:val="24"/>
              </w:rPr>
            </w:pPr>
            <w:bookmarkStart w:id="3" w:name="_Hlk179366713"/>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FD0F95" w14:textId="389A8811" w:rsidR="005A5832" w:rsidRDefault="004E1548">
            <w:pPr>
              <w:rPr>
                <w:kern w:val="2"/>
                <w:szCs w:val="24"/>
              </w:rPr>
            </w:pPr>
            <w:r>
              <w:rPr>
                <w:color w:val="000000"/>
                <w:kern w:val="2"/>
                <w:szCs w:val="24"/>
              </w:rPr>
              <w:t xml:space="preserve">1 000 </w:t>
            </w:r>
            <w:r>
              <w:rPr>
                <w:kern w:val="2"/>
                <w:szCs w:val="24"/>
              </w:rPr>
              <w:t xml:space="preserve">Eur </w:t>
            </w:r>
          </w:p>
        </w:tc>
      </w:tr>
      <w:tr w:rsidR="005A5832" w14:paraId="05DC9236" w14:textId="77777777">
        <w:trPr>
          <w:trHeight w:val="300"/>
        </w:trPr>
        <w:tc>
          <w:tcPr>
            <w:tcW w:w="2704" w:type="dxa"/>
            <w:gridSpan w:val="2"/>
          </w:tcPr>
          <w:p w14:paraId="7314319A" w14:textId="77777777" w:rsidR="005A5832" w:rsidRPr="009C45A3" w:rsidRDefault="00A10867">
            <w:pPr>
              <w:rPr>
                <w:b/>
                <w:bCs/>
                <w:kern w:val="2"/>
                <w:szCs w:val="24"/>
              </w:rPr>
            </w:pPr>
            <w:r w:rsidRPr="009C45A3">
              <w:rPr>
                <w:b/>
                <w:bCs/>
                <w:kern w:val="2"/>
                <w:szCs w:val="24"/>
              </w:rPr>
              <w:t>9.5. Tiekėjui taikomos baudos dėl aplinkosauginių ir (arba) socialinių kriterijų nesilaikymo</w:t>
            </w:r>
          </w:p>
        </w:tc>
        <w:tc>
          <w:tcPr>
            <w:tcW w:w="6831" w:type="dxa"/>
            <w:gridSpan w:val="2"/>
          </w:tcPr>
          <w:p w14:paraId="3F5BC529" w14:textId="77777777" w:rsidR="005A5832" w:rsidRDefault="009C45A3" w:rsidP="005C323A">
            <w:pPr>
              <w:jc w:val="both"/>
              <w:rPr>
                <w:kern w:val="2"/>
                <w:szCs w:val="24"/>
              </w:rPr>
            </w:pPr>
            <w:r>
              <w:rPr>
                <w:color w:val="000000"/>
                <w:kern w:val="2"/>
                <w:szCs w:val="24"/>
              </w:rPr>
              <w:t>1 0</w:t>
            </w:r>
            <w:r w:rsidR="00343DF1" w:rsidRPr="009C45A3">
              <w:rPr>
                <w:color w:val="000000"/>
                <w:kern w:val="2"/>
                <w:szCs w:val="24"/>
              </w:rPr>
              <w:t xml:space="preserve">00 </w:t>
            </w:r>
            <w:r w:rsidR="00343DF1" w:rsidRPr="009C45A3">
              <w:rPr>
                <w:kern w:val="2"/>
                <w:szCs w:val="24"/>
              </w:rPr>
              <w:t xml:space="preserve">Eur </w:t>
            </w:r>
            <w:r w:rsidR="005C323A" w:rsidRPr="009C45A3">
              <w:rPr>
                <w:kern w:val="2"/>
                <w:szCs w:val="24"/>
              </w:rPr>
              <w:t>už Techninė</w:t>
            </w:r>
            <w:r>
              <w:rPr>
                <w:kern w:val="2"/>
                <w:szCs w:val="24"/>
              </w:rPr>
              <w:t>s</w:t>
            </w:r>
            <w:r w:rsidR="005C323A" w:rsidRPr="009C45A3">
              <w:rPr>
                <w:kern w:val="2"/>
                <w:szCs w:val="24"/>
              </w:rPr>
              <w:t xml:space="preserve"> specifikacijo</w:t>
            </w:r>
            <w:r>
              <w:rPr>
                <w:kern w:val="2"/>
                <w:szCs w:val="24"/>
              </w:rPr>
              <w:t>s 9.1 p.</w:t>
            </w:r>
            <w:r w:rsidR="005C323A" w:rsidRPr="009C45A3">
              <w:rPr>
                <w:kern w:val="2"/>
                <w:szCs w:val="24"/>
              </w:rPr>
              <w:t xml:space="preserve"> nurodyt</w:t>
            </w:r>
            <w:r>
              <w:rPr>
                <w:kern w:val="2"/>
                <w:szCs w:val="24"/>
              </w:rPr>
              <w:t>o</w:t>
            </w:r>
            <w:r w:rsidR="005C323A" w:rsidRPr="009C45A3">
              <w:rPr>
                <w:kern w:val="2"/>
                <w:szCs w:val="24"/>
              </w:rPr>
              <w:t xml:space="preserve"> aplinkosaugos kriterij</w:t>
            </w:r>
            <w:r>
              <w:rPr>
                <w:kern w:val="2"/>
                <w:szCs w:val="24"/>
              </w:rPr>
              <w:t>aus</w:t>
            </w:r>
            <w:r w:rsidR="005C323A" w:rsidRPr="009C45A3">
              <w:rPr>
                <w:kern w:val="2"/>
                <w:szCs w:val="24"/>
              </w:rPr>
              <w:t xml:space="preserve"> nesilaikymą</w:t>
            </w:r>
          </w:p>
          <w:p w14:paraId="72FCC9A5" w14:textId="4E0A137D" w:rsidR="009C45A3" w:rsidRDefault="009C45A3" w:rsidP="009C45A3">
            <w:pPr>
              <w:jc w:val="both"/>
              <w:rPr>
                <w:kern w:val="2"/>
                <w:szCs w:val="24"/>
              </w:rPr>
            </w:pPr>
            <w:r>
              <w:rPr>
                <w:color w:val="000000"/>
                <w:kern w:val="2"/>
                <w:szCs w:val="24"/>
              </w:rPr>
              <w:t>2</w:t>
            </w:r>
            <w:r w:rsidRPr="009C45A3">
              <w:rPr>
                <w:color w:val="000000"/>
                <w:kern w:val="2"/>
                <w:szCs w:val="24"/>
              </w:rPr>
              <w:t xml:space="preserve">00 </w:t>
            </w:r>
            <w:r w:rsidRPr="009C45A3">
              <w:rPr>
                <w:kern w:val="2"/>
                <w:szCs w:val="24"/>
              </w:rPr>
              <w:t>Eur už Techninė</w:t>
            </w:r>
            <w:r>
              <w:rPr>
                <w:kern w:val="2"/>
                <w:szCs w:val="24"/>
              </w:rPr>
              <w:t>s</w:t>
            </w:r>
            <w:r w:rsidRPr="009C45A3">
              <w:rPr>
                <w:kern w:val="2"/>
                <w:szCs w:val="24"/>
              </w:rPr>
              <w:t xml:space="preserve"> specifikacijo</w:t>
            </w:r>
            <w:r>
              <w:rPr>
                <w:kern w:val="2"/>
                <w:szCs w:val="24"/>
              </w:rPr>
              <w:t>s 9.2 p.</w:t>
            </w:r>
            <w:r w:rsidRPr="009C45A3">
              <w:rPr>
                <w:kern w:val="2"/>
                <w:szCs w:val="24"/>
              </w:rPr>
              <w:t xml:space="preserve"> nurodyt</w:t>
            </w:r>
            <w:r>
              <w:rPr>
                <w:kern w:val="2"/>
                <w:szCs w:val="24"/>
              </w:rPr>
              <w:t>o</w:t>
            </w:r>
            <w:r w:rsidRPr="009C45A3">
              <w:rPr>
                <w:kern w:val="2"/>
                <w:szCs w:val="24"/>
              </w:rPr>
              <w:t xml:space="preserve"> aplinkosaugos kriterij</w:t>
            </w:r>
            <w:r>
              <w:rPr>
                <w:kern w:val="2"/>
                <w:szCs w:val="24"/>
              </w:rPr>
              <w:t>aus</w:t>
            </w:r>
            <w:r w:rsidRPr="009C45A3">
              <w:rPr>
                <w:kern w:val="2"/>
                <w:szCs w:val="24"/>
              </w:rPr>
              <w:t xml:space="preserve"> nesilaikymą</w:t>
            </w:r>
          </w:p>
          <w:p w14:paraId="77CCC633" w14:textId="676596EC" w:rsidR="009C45A3" w:rsidRDefault="009C45A3" w:rsidP="005C323A">
            <w:pPr>
              <w:jc w:val="both"/>
              <w:rPr>
                <w:color w:val="4472C4"/>
                <w:kern w:val="2"/>
                <w:szCs w:val="24"/>
              </w:rPr>
            </w:pPr>
          </w:p>
        </w:tc>
      </w:tr>
      <w:tr w:rsidR="005A5832" w14:paraId="47D61142" w14:textId="77777777">
        <w:trPr>
          <w:trHeight w:val="300"/>
        </w:trPr>
        <w:tc>
          <w:tcPr>
            <w:tcW w:w="2704" w:type="dxa"/>
            <w:gridSpan w:val="2"/>
          </w:tcPr>
          <w:p w14:paraId="79E1C28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4EFEB76" w14:textId="77777777" w:rsidR="005A5832" w:rsidRDefault="00A10867">
            <w:pPr>
              <w:rPr>
                <w:kern w:val="2"/>
                <w:szCs w:val="24"/>
              </w:rPr>
            </w:pPr>
            <w:r>
              <w:rPr>
                <w:kern w:val="2"/>
                <w:szCs w:val="24"/>
              </w:rPr>
              <w:t>Netaikoma</w:t>
            </w:r>
          </w:p>
          <w:p w14:paraId="36A3E006" w14:textId="3B112AD4" w:rsidR="005A5832" w:rsidRDefault="005A5832">
            <w:pPr>
              <w:rPr>
                <w:color w:val="4472C4"/>
                <w:kern w:val="2"/>
                <w:szCs w:val="24"/>
              </w:rPr>
            </w:pPr>
          </w:p>
        </w:tc>
      </w:tr>
      <w:tr w:rsidR="005A5832" w14:paraId="621E973E" w14:textId="77777777">
        <w:trPr>
          <w:trHeight w:val="300"/>
        </w:trPr>
        <w:tc>
          <w:tcPr>
            <w:tcW w:w="2704" w:type="dxa"/>
            <w:gridSpan w:val="2"/>
          </w:tcPr>
          <w:p w14:paraId="7A60EAF6"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FA7C431" w14:textId="38F388A9" w:rsidR="005A5832" w:rsidRDefault="000F684B">
            <w:pPr>
              <w:rPr>
                <w:color w:val="4472C4"/>
                <w:kern w:val="2"/>
                <w:szCs w:val="24"/>
              </w:rPr>
            </w:pPr>
            <w:r>
              <w:rPr>
                <w:color w:val="000000"/>
                <w:kern w:val="2"/>
                <w:szCs w:val="24"/>
              </w:rPr>
              <w:t>Netaikoma</w:t>
            </w:r>
            <w:r w:rsidR="006665DC">
              <w:rPr>
                <w:kern w:val="2"/>
                <w:szCs w:val="24"/>
              </w:rPr>
              <w:t xml:space="preserve"> </w:t>
            </w:r>
          </w:p>
        </w:tc>
      </w:tr>
      <w:bookmarkEnd w:id="3"/>
      <w:tr w:rsidR="005A5832" w14:paraId="4FF6DF0A" w14:textId="77777777">
        <w:trPr>
          <w:trHeight w:val="300"/>
        </w:trPr>
        <w:tc>
          <w:tcPr>
            <w:tcW w:w="2704" w:type="dxa"/>
            <w:gridSpan w:val="2"/>
          </w:tcPr>
          <w:p w14:paraId="4A9D00B6" w14:textId="77777777" w:rsidR="005A5832" w:rsidRDefault="00A10867">
            <w:pPr>
              <w:rPr>
                <w:b/>
                <w:bCs/>
                <w:kern w:val="2"/>
                <w:szCs w:val="24"/>
                <w:lang w:val="en-US"/>
              </w:rPr>
            </w:pPr>
            <w:r>
              <w:rPr>
                <w:b/>
                <w:bCs/>
                <w:kern w:val="2"/>
                <w:szCs w:val="24"/>
                <w:lang w:val="en-US"/>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01A91E2A" w14:textId="72539DE6" w:rsidR="005A5832" w:rsidRDefault="000F684B" w:rsidP="004E1548">
            <w:pPr>
              <w:jc w:val="both"/>
              <w:rPr>
                <w:color w:val="4472C4"/>
                <w:kern w:val="2"/>
                <w:szCs w:val="24"/>
              </w:rPr>
            </w:pPr>
            <w:r>
              <w:rPr>
                <w:kern w:val="2"/>
                <w:szCs w:val="24"/>
              </w:rPr>
              <w:lastRenderedPageBreak/>
              <w:t>Netaikoma</w:t>
            </w:r>
          </w:p>
        </w:tc>
      </w:tr>
      <w:tr w:rsidR="00900EA7" w14:paraId="26B69014" w14:textId="77777777">
        <w:trPr>
          <w:trHeight w:val="300"/>
        </w:trPr>
        <w:tc>
          <w:tcPr>
            <w:tcW w:w="2704" w:type="dxa"/>
            <w:gridSpan w:val="2"/>
          </w:tcPr>
          <w:p w14:paraId="4CD75BCC" w14:textId="77777777" w:rsidR="00900EA7" w:rsidRDefault="00900EA7" w:rsidP="00900EA7">
            <w:pPr>
              <w:rPr>
                <w:b/>
                <w:bCs/>
                <w:kern w:val="2"/>
                <w:szCs w:val="24"/>
                <w:lang w:val="en-US"/>
              </w:rPr>
            </w:pPr>
            <w:bookmarkStart w:id="4" w:name="_Hlk179366773"/>
            <w:r>
              <w:rPr>
                <w:b/>
                <w:bCs/>
                <w:kern w:val="2"/>
                <w:szCs w:val="24"/>
                <w:lang w:val="en-US"/>
              </w:rPr>
              <w:t xml:space="preserve">9.9. </w:t>
            </w:r>
            <w:r>
              <w:rPr>
                <w:b/>
                <w:bCs/>
                <w:kern w:val="2"/>
                <w:szCs w:val="24"/>
              </w:rPr>
              <w:t>Kitos netesybos</w:t>
            </w:r>
          </w:p>
        </w:tc>
        <w:tc>
          <w:tcPr>
            <w:tcW w:w="6831" w:type="dxa"/>
            <w:gridSpan w:val="2"/>
          </w:tcPr>
          <w:p w14:paraId="7CE98C41" w14:textId="62A00DD9" w:rsidR="00DF6B3C" w:rsidRPr="00DF6B3C" w:rsidRDefault="00CB220B" w:rsidP="005C323A">
            <w:pPr>
              <w:pStyle w:val="Sraopastraipa"/>
              <w:ind w:left="0"/>
              <w:jc w:val="both"/>
              <w:rPr>
                <w:color w:val="000000" w:themeColor="text1"/>
                <w:sz w:val="24"/>
                <w:szCs w:val="24"/>
                <w:lang w:eastAsia="en-US"/>
              </w:rPr>
            </w:pPr>
            <w:r w:rsidRPr="00CB220B">
              <w:rPr>
                <w:sz w:val="24"/>
                <w:szCs w:val="24"/>
              </w:rPr>
              <w:t xml:space="preserve">Už kitus, nesusijusius su terminų pažeidimais, sutartinių įsipareigojimų pažeidimus, nekokybiškas prekes ir/ar </w:t>
            </w:r>
            <w:r w:rsidR="00DF6B3C">
              <w:rPr>
                <w:sz w:val="24"/>
                <w:szCs w:val="24"/>
              </w:rPr>
              <w:t>susijusias paslaugas</w:t>
            </w:r>
            <w:r w:rsidRPr="00CB220B">
              <w:rPr>
                <w:sz w:val="24"/>
                <w:szCs w:val="24"/>
              </w:rPr>
              <w:t xml:space="preserve"> </w:t>
            </w:r>
            <w:r>
              <w:rPr>
                <w:sz w:val="24"/>
                <w:szCs w:val="24"/>
              </w:rPr>
              <w:t>Tiekėjui nustatoma</w:t>
            </w:r>
            <w:r w:rsidRPr="00CB220B">
              <w:rPr>
                <w:sz w:val="24"/>
                <w:szCs w:val="24"/>
              </w:rPr>
              <w:t xml:space="preserve"> 300 Eur baud</w:t>
            </w:r>
            <w:r>
              <w:rPr>
                <w:sz w:val="24"/>
                <w:szCs w:val="24"/>
              </w:rPr>
              <w:t>a</w:t>
            </w:r>
            <w:r w:rsidRPr="00CB220B">
              <w:rPr>
                <w:sz w:val="24"/>
                <w:szCs w:val="24"/>
              </w:rPr>
              <w:t xml:space="preserve"> už kiekvieną nustatytą atvejį, surašant pažeidimo aktą. Pažeidimo aktas surašomas dalyvaujant Tiekėjo atstovui. Jeigu jis neatvyksta sutartu laiku arba atsisako dalyvauti, pažeidimų aktas surašomas jam nedalyvaujant. Bauda gali būti išskaičiuojama iš Tiekėjui mokėtinos sumos. Jei pristatytos prekės ir/ar susijusios paslaugos yra nekokybiški, Pirkėjas nustato terminą, per kurį trūkumai turi būti pašalinti, per šį terminą nepašalinus trūkumų, numatyta bauda taikoma pakartotinai.</w:t>
            </w:r>
          </w:p>
        </w:tc>
      </w:tr>
      <w:bookmarkEnd w:id="4"/>
      <w:tr w:rsidR="00900EA7" w14:paraId="62F2B90E" w14:textId="77777777">
        <w:trPr>
          <w:trHeight w:val="300"/>
        </w:trPr>
        <w:tc>
          <w:tcPr>
            <w:tcW w:w="9535" w:type="dxa"/>
            <w:gridSpan w:val="4"/>
          </w:tcPr>
          <w:p w14:paraId="44C2097C" w14:textId="77777777" w:rsidR="00900EA7" w:rsidRDefault="00900EA7" w:rsidP="00900EA7">
            <w:pPr>
              <w:jc w:val="center"/>
              <w:rPr>
                <w:b/>
                <w:bCs/>
                <w:kern w:val="2"/>
                <w:szCs w:val="24"/>
              </w:rPr>
            </w:pPr>
            <w:r>
              <w:rPr>
                <w:b/>
                <w:bCs/>
                <w:kern w:val="2"/>
                <w:szCs w:val="24"/>
              </w:rPr>
              <w:t>10. SUTARTIES GALIOJIMAS IR KEITIMAS</w:t>
            </w:r>
          </w:p>
        </w:tc>
      </w:tr>
      <w:tr w:rsidR="00900EA7" w14:paraId="11DD80F4" w14:textId="77777777">
        <w:trPr>
          <w:trHeight w:val="300"/>
        </w:trPr>
        <w:tc>
          <w:tcPr>
            <w:tcW w:w="2704" w:type="dxa"/>
            <w:gridSpan w:val="2"/>
          </w:tcPr>
          <w:p w14:paraId="14B23437" w14:textId="77777777" w:rsidR="00900EA7" w:rsidRDefault="00900EA7" w:rsidP="00900EA7">
            <w:pPr>
              <w:rPr>
                <w:b/>
                <w:bCs/>
                <w:kern w:val="2"/>
                <w:szCs w:val="24"/>
              </w:rPr>
            </w:pPr>
            <w:bookmarkStart w:id="5" w:name="_Hlk179366830"/>
            <w:r>
              <w:rPr>
                <w:b/>
                <w:bCs/>
                <w:kern w:val="2"/>
                <w:szCs w:val="24"/>
              </w:rPr>
              <w:t>10.1. Sutarties sudarymas ir įsigaliojimas</w:t>
            </w:r>
          </w:p>
        </w:tc>
        <w:tc>
          <w:tcPr>
            <w:tcW w:w="6831" w:type="dxa"/>
            <w:gridSpan w:val="2"/>
          </w:tcPr>
          <w:p w14:paraId="5A3C0D95" w14:textId="56FC4B24" w:rsidR="001506F3" w:rsidRDefault="001506F3" w:rsidP="003C7D6A">
            <w:pPr>
              <w:jc w:val="both"/>
              <w:rPr>
                <w:kern w:val="2"/>
                <w:szCs w:val="24"/>
              </w:rPr>
            </w:pPr>
            <w:r w:rsidRPr="001506F3">
              <w:rPr>
                <w:kern w:val="2"/>
                <w:szCs w:val="24"/>
                <w:highlight w:val="lightGray"/>
              </w:rPr>
              <w:t>(Nereikalingą dalį išbraukti)</w:t>
            </w:r>
          </w:p>
          <w:p w14:paraId="2A05CDB5" w14:textId="6304E389" w:rsidR="003C7D6A" w:rsidRDefault="00584A3A" w:rsidP="003C7D6A">
            <w:pPr>
              <w:jc w:val="both"/>
              <w:rPr>
                <w:color w:val="4472C4"/>
                <w:kern w:val="2"/>
                <w:szCs w:val="24"/>
              </w:rPr>
            </w:pPr>
            <w:r w:rsidRPr="00584A3A">
              <w:rPr>
                <w:kern w:val="2"/>
                <w:szCs w:val="24"/>
              </w:rPr>
              <w:t xml:space="preserve">Ši Sutartis </w:t>
            </w:r>
            <w:r w:rsidR="001506F3">
              <w:rPr>
                <w:kern w:val="2"/>
                <w:szCs w:val="24"/>
              </w:rPr>
              <w:t>I, II pirkimo daliai l</w:t>
            </w:r>
            <w:r w:rsidRPr="00584A3A">
              <w:rPr>
                <w:kern w:val="2"/>
                <w:szCs w:val="24"/>
              </w:rPr>
              <w:t>aikoma sudaryta ir įsigalioja nuo Sutarties pasirašymo dienos (antrosios Šalies pasirašymo dieną</w:t>
            </w:r>
            <w:r>
              <w:rPr>
                <w:kern w:val="2"/>
                <w:szCs w:val="24"/>
              </w:rPr>
              <w:t>)</w:t>
            </w:r>
            <w:r w:rsidR="00951A68" w:rsidRPr="003C7D6A">
              <w:rPr>
                <w:kern w:val="2"/>
                <w:szCs w:val="24"/>
              </w:rPr>
              <w:t>.</w:t>
            </w:r>
            <w:r w:rsidR="003C7D6A" w:rsidRPr="003C7D6A">
              <w:rPr>
                <w:kern w:val="2"/>
                <w:szCs w:val="24"/>
              </w:rPr>
              <w:t xml:space="preserve"> </w:t>
            </w:r>
          </w:p>
          <w:p w14:paraId="0B45DA89" w14:textId="372BC174" w:rsidR="00900EA7" w:rsidRDefault="00900EA7" w:rsidP="003C7D6A">
            <w:pPr>
              <w:jc w:val="both"/>
              <w:rPr>
                <w:color w:val="4472C4"/>
                <w:kern w:val="2"/>
                <w:szCs w:val="24"/>
              </w:rPr>
            </w:pPr>
            <w:r>
              <w:rPr>
                <w:kern w:val="2"/>
                <w:szCs w:val="24"/>
              </w:rPr>
              <w:t xml:space="preserve">Sutartis </w:t>
            </w:r>
            <w:r w:rsidR="001506F3">
              <w:rPr>
                <w:kern w:val="2"/>
                <w:szCs w:val="24"/>
              </w:rPr>
              <w:t xml:space="preserve">I, II pirkimo daliai </w:t>
            </w:r>
            <w:r>
              <w:rPr>
                <w:kern w:val="2"/>
                <w:szCs w:val="24"/>
              </w:rPr>
              <w:t xml:space="preserve">galioja iki visiško prievolių įvykdymo (kol bus išnaudota Pradinės Sutarties vertė, bet jos terminas negali būti ilgesnis kaip </w:t>
            </w:r>
            <w:r w:rsidR="003C7D6A">
              <w:rPr>
                <w:kern w:val="2"/>
                <w:szCs w:val="24"/>
              </w:rPr>
              <w:t>3</w:t>
            </w:r>
            <w:r w:rsidR="006E722E">
              <w:rPr>
                <w:kern w:val="2"/>
                <w:szCs w:val="24"/>
              </w:rPr>
              <w:t>7</w:t>
            </w:r>
            <w:r w:rsidR="003C7D6A">
              <w:rPr>
                <w:kern w:val="2"/>
                <w:szCs w:val="24"/>
              </w:rPr>
              <w:t xml:space="preserve"> mėn.</w:t>
            </w:r>
          </w:p>
        </w:tc>
      </w:tr>
      <w:bookmarkEnd w:id="5"/>
      <w:tr w:rsidR="00900EA7" w14:paraId="26287ED5" w14:textId="77777777">
        <w:trPr>
          <w:trHeight w:val="300"/>
        </w:trPr>
        <w:tc>
          <w:tcPr>
            <w:tcW w:w="2704" w:type="dxa"/>
            <w:gridSpan w:val="2"/>
          </w:tcPr>
          <w:p w14:paraId="79A8D98B" w14:textId="77777777" w:rsidR="00900EA7" w:rsidRDefault="00900EA7" w:rsidP="00900EA7">
            <w:pPr>
              <w:rPr>
                <w:b/>
                <w:bCs/>
                <w:kern w:val="2"/>
                <w:szCs w:val="24"/>
              </w:rPr>
            </w:pPr>
            <w:r>
              <w:rPr>
                <w:b/>
                <w:bCs/>
                <w:kern w:val="2"/>
                <w:szCs w:val="24"/>
              </w:rPr>
              <w:t>10.2. Sutarties galiojimo termino pratęsimas</w:t>
            </w:r>
          </w:p>
        </w:tc>
        <w:tc>
          <w:tcPr>
            <w:tcW w:w="6831" w:type="dxa"/>
            <w:gridSpan w:val="2"/>
          </w:tcPr>
          <w:p w14:paraId="5DAE9F95" w14:textId="77777777" w:rsidR="00900EA7" w:rsidRDefault="00900EA7" w:rsidP="00900EA7">
            <w:pPr>
              <w:rPr>
                <w:kern w:val="2"/>
                <w:szCs w:val="24"/>
              </w:rPr>
            </w:pPr>
            <w:r>
              <w:rPr>
                <w:kern w:val="2"/>
                <w:szCs w:val="24"/>
              </w:rPr>
              <w:t>Netaikoma</w:t>
            </w:r>
          </w:p>
          <w:p w14:paraId="00BE78AF" w14:textId="79C3608C" w:rsidR="00900EA7" w:rsidRDefault="00900EA7" w:rsidP="00900EA7">
            <w:pPr>
              <w:rPr>
                <w:kern w:val="2"/>
                <w:szCs w:val="24"/>
              </w:rPr>
            </w:pPr>
          </w:p>
        </w:tc>
      </w:tr>
      <w:tr w:rsidR="00900EA7" w14:paraId="7ABE53A7" w14:textId="77777777">
        <w:trPr>
          <w:trHeight w:val="300"/>
        </w:trPr>
        <w:tc>
          <w:tcPr>
            <w:tcW w:w="9535" w:type="dxa"/>
            <w:gridSpan w:val="4"/>
          </w:tcPr>
          <w:p w14:paraId="7A968020" w14:textId="77777777" w:rsidR="00900EA7" w:rsidRDefault="00900EA7" w:rsidP="00900EA7">
            <w:pPr>
              <w:jc w:val="center"/>
              <w:rPr>
                <w:b/>
                <w:bCs/>
                <w:kern w:val="2"/>
                <w:szCs w:val="24"/>
              </w:rPr>
            </w:pPr>
            <w:r>
              <w:rPr>
                <w:b/>
                <w:bCs/>
                <w:kern w:val="2"/>
                <w:szCs w:val="24"/>
              </w:rPr>
              <w:t>11. SUTARTIES NUTRAUKIMAS</w:t>
            </w:r>
          </w:p>
        </w:tc>
      </w:tr>
      <w:tr w:rsidR="00900EA7" w14:paraId="6D231592" w14:textId="77777777" w:rsidTr="00A00F53">
        <w:trPr>
          <w:trHeight w:val="300"/>
        </w:trPr>
        <w:tc>
          <w:tcPr>
            <w:tcW w:w="2689" w:type="dxa"/>
          </w:tcPr>
          <w:p w14:paraId="729C3835" w14:textId="77777777" w:rsidR="00900EA7" w:rsidRDefault="00900EA7" w:rsidP="00900EA7">
            <w:pPr>
              <w:rPr>
                <w:b/>
                <w:bCs/>
                <w:kern w:val="2"/>
                <w:szCs w:val="24"/>
              </w:rPr>
            </w:pPr>
            <w:r>
              <w:rPr>
                <w:b/>
                <w:bCs/>
                <w:kern w:val="2"/>
                <w:szCs w:val="24"/>
              </w:rPr>
              <w:t>11.1. Sutarties nutraukimo pagrindai</w:t>
            </w:r>
          </w:p>
        </w:tc>
        <w:tc>
          <w:tcPr>
            <w:tcW w:w="6846" w:type="dxa"/>
            <w:gridSpan w:val="3"/>
          </w:tcPr>
          <w:p w14:paraId="59F6D3AA" w14:textId="787CF750" w:rsidR="00900EA7" w:rsidRPr="003C7D6A" w:rsidRDefault="00900EA7" w:rsidP="00A00F53">
            <w:pPr>
              <w:jc w:val="both"/>
              <w:rPr>
                <w:kern w:val="2"/>
                <w:szCs w:val="24"/>
              </w:rPr>
            </w:pPr>
            <w:r>
              <w:rPr>
                <w:kern w:val="2"/>
                <w:szCs w:val="24"/>
              </w:rPr>
              <w:t>Sutartis gali būti nutraukiama rašytiniu Šalių susitarimu arba vienašališkai, Bendrosiose sąlygose nustatyta tvarka.</w:t>
            </w:r>
          </w:p>
        </w:tc>
      </w:tr>
      <w:tr w:rsidR="00B64EFC" w14:paraId="0B735812" w14:textId="77777777" w:rsidTr="00A00F53">
        <w:trPr>
          <w:trHeight w:val="300"/>
        </w:trPr>
        <w:tc>
          <w:tcPr>
            <w:tcW w:w="2689" w:type="dxa"/>
          </w:tcPr>
          <w:p w14:paraId="75FF62B2" w14:textId="77777777" w:rsidR="00B64EFC" w:rsidRDefault="00B64EFC" w:rsidP="00B64EFC">
            <w:pPr>
              <w:rPr>
                <w:b/>
                <w:bCs/>
                <w:kern w:val="2"/>
                <w:szCs w:val="24"/>
              </w:rPr>
            </w:pPr>
            <w:r>
              <w:rPr>
                <w:b/>
                <w:bCs/>
                <w:kern w:val="2"/>
                <w:szCs w:val="24"/>
              </w:rPr>
              <w:t>11.2. Esminiai Sutarties pažeidimai</w:t>
            </w:r>
          </w:p>
          <w:p w14:paraId="617A2CCA" w14:textId="77777777" w:rsidR="00B64EFC" w:rsidRDefault="00B64EFC" w:rsidP="00B64EFC">
            <w:pPr>
              <w:rPr>
                <w:b/>
                <w:bCs/>
                <w:kern w:val="2"/>
                <w:szCs w:val="24"/>
              </w:rPr>
            </w:pPr>
          </w:p>
        </w:tc>
        <w:tc>
          <w:tcPr>
            <w:tcW w:w="6846" w:type="dxa"/>
            <w:gridSpan w:val="3"/>
          </w:tcPr>
          <w:p w14:paraId="7E6B098B" w14:textId="210D2CC5" w:rsidR="00B64EFC" w:rsidRPr="007819C5" w:rsidRDefault="00B64EFC" w:rsidP="00B64EFC">
            <w:pPr>
              <w:jc w:val="both"/>
              <w:rPr>
                <w:kern w:val="2"/>
                <w:szCs w:val="24"/>
              </w:rPr>
            </w:pPr>
            <w:r w:rsidRPr="007819C5">
              <w:rPr>
                <w:kern w:val="2"/>
                <w:szCs w:val="24"/>
              </w:rPr>
              <w:t>11.2.1. jeigu Tiekėjas nevykdo prisiimtų įsipareigojimų už Sutartyje nustatytą Sutarties kain</w:t>
            </w:r>
            <w:r w:rsidR="00931F16">
              <w:rPr>
                <w:kern w:val="2"/>
                <w:szCs w:val="24"/>
              </w:rPr>
              <w:t>ą</w:t>
            </w:r>
            <w:r w:rsidRPr="007819C5">
              <w:rPr>
                <w:kern w:val="2"/>
                <w:szCs w:val="24"/>
              </w:rPr>
              <w:t>;</w:t>
            </w:r>
          </w:p>
          <w:p w14:paraId="6B5A05EA" w14:textId="0E6835E1" w:rsidR="00B64EFC" w:rsidRPr="007819C5" w:rsidRDefault="00B64EFC" w:rsidP="00B64EFC">
            <w:pPr>
              <w:jc w:val="both"/>
              <w:rPr>
                <w:rFonts w:eastAsia="Arial"/>
                <w:kern w:val="2"/>
                <w:szCs w:val="24"/>
                <w:lang w:val="lt"/>
              </w:rPr>
            </w:pPr>
            <w:r w:rsidRPr="007819C5">
              <w:rPr>
                <w:rFonts w:eastAsia="Arial"/>
                <w:kern w:val="2"/>
                <w:szCs w:val="24"/>
                <w:lang w:val="lt"/>
              </w:rPr>
              <w:t>11.2.2. jeigu Tiekėjas nesilaiko Sutartyje nustatytų Prekių tiekimo ir/ ar susijusių paslaugų suteikimo terminų 2 (du) kartus iš eilės arba vėluoja pristatyti Prekes ir/ar suteikti susijusias paslaugas daugiau nei 5 (penkias) darbo dienas pagal Sutartyje</w:t>
            </w:r>
            <w:r w:rsidR="00F331EE">
              <w:rPr>
                <w:rFonts w:eastAsia="Arial"/>
                <w:kern w:val="2"/>
                <w:szCs w:val="24"/>
                <w:lang w:val="lt"/>
              </w:rPr>
              <w:t>, Techninėje specifikacijoje</w:t>
            </w:r>
            <w:r w:rsidRPr="007819C5">
              <w:rPr>
                <w:rFonts w:eastAsia="Arial"/>
                <w:kern w:val="2"/>
                <w:szCs w:val="24"/>
                <w:lang w:val="lt"/>
              </w:rPr>
              <w:t xml:space="preserve"> nustatytus Prekių tiekimo ir/ ar susijusių paslaugų suteikimo terminus;</w:t>
            </w:r>
          </w:p>
          <w:p w14:paraId="77A1DBEA" w14:textId="77777777" w:rsidR="00B64EFC" w:rsidRPr="007819C5" w:rsidRDefault="00B64EFC" w:rsidP="00B64EFC">
            <w:pPr>
              <w:tabs>
                <w:tab w:val="left" w:pos="567"/>
                <w:tab w:val="left" w:pos="851"/>
                <w:tab w:val="left" w:pos="992"/>
                <w:tab w:val="left" w:pos="1134"/>
              </w:tabs>
              <w:jc w:val="both"/>
              <w:rPr>
                <w:rFonts w:eastAsia="Arial"/>
                <w:kern w:val="2"/>
                <w:szCs w:val="24"/>
                <w:lang w:val="lt"/>
              </w:rPr>
            </w:pPr>
            <w:r w:rsidRPr="007819C5">
              <w:rPr>
                <w:rFonts w:eastAsia="Arial"/>
                <w:kern w:val="2"/>
                <w:szCs w:val="24"/>
                <w:lang w:val="lt"/>
              </w:rPr>
              <w:t>11.2.3. jeigu Tiekėjas pažeidžia Prekių pristatymo ir/ ar susijusių paslaugų suteikimo terminus ir priskaičiuotų netesybų už vėlavimą suma viršija 20 (dvidešimt) proc. Pradinės sutarties vertės;</w:t>
            </w:r>
          </w:p>
          <w:p w14:paraId="177E8E3B" w14:textId="77777777" w:rsidR="00B64EFC" w:rsidRPr="007819C5" w:rsidRDefault="00B64EFC" w:rsidP="00B64EFC">
            <w:pPr>
              <w:tabs>
                <w:tab w:val="left" w:pos="567"/>
                <w:tab w:val="left" w:pos="851"/>
                <w:tab w:val="left" w:pos="992"/>
                <w:tab w:val="left" w:pos="1134"/>
              </w:tabs>
              <w:jc w:val="both"/>
              <w:rPr>
                <w:rFonts w:eastAsia="Arial"/>
                <w:kern w:val="2"/>
                <w:szCs w:val="24"/>
                <w:lang w:val="lt"/>
              </w:rPr>
            </w:pPr>
            <w:r w:rsidRPr="007819C5">
              <w:rPr>
                <w:rFonts w:eastAsia="Arial"/>
                <w:kern w:val="2"/>
                <w:szCs w:val="24"/>
                <w:lang w:val="lt"/>
              </w:rPr>
              <w:t>11.2.4. Tiekėjas pažeidžia Prekių pristatymo ir/ ar susijusių paslaugų suteikimo terminus ir dėl tokio vėlavimo Prekės</w:t>
            </w:r>
            <w:r>
              <w:t xml:space="preserve"> </w:t>
            </w:r>
            <w:r w:rsidRPr="00CB59AE">
              <w:rPr>
                <w:rFonts w:eastAsia="Arial"/>
                <w:kern w:val="2"/>
                <w:szCs w:val="24"/>
                <w:lang w:val="lt"/>
              </w:rPr>
              <w:t>ir/ ar susijusi</w:t>
            </w:r>
            <w:r>
              <w:rPr>
                <w:rFonts w:eastAsia="Arial"/>
                <w:kern w:val="2"/>
                <w:szCs w:val="24"/>
                <w:lang w:val="lt"/>
              </w:rPr>
              <w:t>os</w:t>
            </w:r>
            <w:r w:rsidRPr="00CB59AE">
              <w:rPr>
                <w:rFonts w:eastAsia="Arial"/>
                <w:kern w:val="2"/>
                <w:szCs w:val="24"/>
                <w:lang w:val="lt"/>
              </w:rPr>
              <w:t xml:space="preserve"> paslaug</w:t>
            </w:r>
            <w:r>
              <w:rPr>
                <w:rFonts w:eastAsia="Arial"/>
                <w:kern w:val="2"/>
                <w:szCs w:val="24"/>
                <w:lang w:val="lt"/>
              </w:rPr>
              <w:t>os</w:t>
            </w:r>
            <w:r w:rsidRPr="007819C5">
              <w:rPr>
                <w:rFonts w:eastAsia="Arial"/>
                <w:kern w:val="2"/>
                <w:szCs w:val="24"/>
                <w:lang w:val="lt"/>
              </w:rPr>
              <w:t xml:space="preserve"> tampa nebereikalingos;</w:t>
            </w:r>
          </w:p>
          <w:p w14:paraId="6D232866" w14:textId="77777777" w:rsidR="00B64EFC" w:rsidRPr="007819C5" w:rsidRDefault="00B64EFC" w:rsidP="00B64EFC">
            <w:pPr>
              <w:tabs>
                <w:tab w:val="left" w:pos="567"/>
                <w:tab w:val="left" w:pos="851"/>
                <w:tab w:val="left" w:pos="992"/>
                <w:tab w:val="left" w:pos="1134"/>
              </w:tabs>
              <w:jc w:val="both"/>
              <w:rPr>
                <w:rFonts w:eastAsia="Arial"/>
                <w:kern w:val="2"/>
                <w:szCs w:val="24"/>
                <w:lang w:val="lt"/>
              </w:rPr>
            </w:pPr>
            <w:r w:rsidRPr="007819C5">
              <w:rPr>
                <w:rFonts w:eastAsia="Arial"/>
                <w:kern w:val="2"/>
                <w:szCs w:val="24"/>
                <w:lang w:val="lt"/>
              </w:rPr>
              <w:t>11.2.5. Tiekėjas daugiau kaip 2 (du) kartus pristato Prekes</w:t>
            </w:r>
            <w:r>
              <w:t xml:space="preserve"> </w:t>
            </w:r>
            <w:r w:rsidRPr="00CB59AE">
              <w:rPr>
                <w:rFonts w:eastAsia="Arial"/>
                <w:kern w:val="2"/>
                <w:szCs w:val="24"/>
                <w:lang w:val="lt"/>
              </w:rPr>
              <w:t xml:space="preserve">ir/ ar </w:t>
            </w:r>
            <w:r>
              <w:rPr>
                <w:rFonts w:eastAsia="Arial"/>
                <w:kern w:val="2"/>
                <w:szCs w:val="24"/>
                <w:lang w:val="lt"/>
              </w:rPr>
              <w:t xml:space="preserve">suteikia </w:t>
            </w:r>
            <w:r w:rsidRPr="00CB59AE">
              <w:rPr>
                <w:rFonts w:eastAsia="Arial"/>
                <w:kern w:val="2"/>
                <w:szCs w:val="24"/>
                <w:lang w:val="lt"/>
              </w:rPr>
              <w:t>susijusi</w:t>
            </w:r>
            <w:r>
              <w:rPr>
                <w:rFonts w:eastAsia="Arial"/>
                <w:kern w:val="2"/>
                <w:szCs w:val="24"/>
                <w:lang w:val="lt"/>
              </w:rPr>
              <w:t>as</w:t>
            </w:r>
            <w:r w:rsidRPr="00CB59AE">
              <w:rPr>
                <w:rFonts w:eastAsia="Arial"/>
                <w:kern w:val="2"/>
                <w:szCs w:val="24"/>
                <w:lang w:val="lt"/>
              </w:rPr>
              <w:t xml:space="preserve"> paslaug</w:t>
            </w:r>
            <w:r>
              <w:rPr>
                <w:rFonts w:eastAsia="Arial"/>
                <w:kern w:val="2"/>
                <w:szCs w:val="24"/>
                <w:lang w:val="lt"/>
              </w:rPr>
              <w:t>as</w:t>
            </w:r>
            <w:r w:rsidRPr="007819C5">
              <w:rPr>
                <w:rFonts w:eastAsia="Arial"/>
                <w:kern w:val="2"/>
                <w:szCs w:val="24"/>
                <w:lang w:val="lt"/>
              </w:rPr>
              <w:t>, kurios neatitinka Sutartyje ir (ar) Įstatymuose nustatytų reikalavimų Prekėms ir/ ar susijusi</w:t>
            </w:r>
            <w:r>
              <w:rPr>
                <w:rFonts w:eastAsia="Arial"/>
                <w:kern w:val="2"/>
                <w:szCs w:val="24"/>
                <w:lang w:val="lt"/>
              </w:rPr>
              <w:t>oms</w:t>
            </w:r>
            <w:r w:rsidRPr="007819C5">
              <w:rPr>
                <w:rFonts w:eastAsia="Arial"/>
                <w:kern w:val="2"/>
                <w:szCs w:val="24"/>
                <w:lang w:val="lt"/>
              </w:rPr>
              <w:t xml:space="preserve"> paslaug</w:t>
            </w:r>
            <w:r>
              <w:rPr>
                <w:rFonts w:eastAsia="Arial"/>
                <w:kern w:val="2"/>
                <w:szCs w:val="24"/>
                <w:lang w:val="lt"/>
              </w:rPr>
              <w:t>oms</w:t>
            </w:r>
            <w:r w:rsidRPr="007819C5">
              <w:rPr>
                <w:rFonts w:eastAsia="Arial"/>
                <w:kern w:val="2"/>
                <w:szCs w:val="24"/>
                <w:lang w:val="lt"/>
              </w:rPr>
              <w:t>;</w:t>
            </w:r>
          </w:p>
          <w:p w14:paraId="07DF0651" w14:textId="1873B2EB" w:rsidR="006C75A4" w:rsidRDefault="00B64EFC" w:rsidP="00B64EFC">
            <w:pPr>
              <w:tabs>
                <w:tab w:val="left" w:pos="567"/>
                <w:tab w:val="left" w:pos="851"/>
                <w:tab w:val="left" w:pos="882"/>
                <w:tab w:val="left" w:pos="992"/>
              </w:tabs>
              <w:spacing w:line="257" w:lineRule="auto"/>
              <w:jc w:val="both"/>
              <w:rPr>
                <w:rFonts w:eastAsia="Arial"/>
                <w:kern w:val="2"/>
                <w:szCs w:val="24"/>
                <w:lang w:val="lt"/>
              </w:rPr>
            </w:pPr>
            <w:r w:rsidRPr="007819C5">
              <w:rPr>
                <w:rFonts w:eastAsia="Arial"/>
                <w:kern w:val="2"/>
                <w:szCs w:val="24"/>
                <w:lang w:val="lt"/>
              </w:rPr>
              <w:t>11.2.6.</w:t>
            </w:r>
            <w:r w:rsidR="006C75A4" w:rsidRPr="006C75A4">
              <w:rPr>
                <w:rFonts w:eastAsia="Arial"/>
                <w:kern w:val="2"/>
                <w:szCs w:val="24"/>
                <w:lang w:val="lt"/>
              </w:rPr>
              <w:t xml:space="preserve">Tiekėjo kvalifikacija tapo nebeatitinkančia pirkimo dokumentuose nustatytų Sutarties tinkamam vykdymui būtinų </w:t>
            </w:r>
            <w:r w:rsidR="006C75A4" w:rsidRPr="006C75A4">
              <w:rPr>
                <w:rFonts w:eastAsia="Arial"/>
                <w:kern w:val="2"/>
                <w:szCs w:val="24"/>
                <w:lang w:val="lt"/>
              </w:rPr>
              <w:lastRenderedPageBreak/>
              <w:t>reikalavimų ir šie neatitikimai nebuvo ištaisyti per 14 (keturiolika) kalendorinių dienų nuo kvalifikacijos tapimo neatitinkančia dienos;</w:t>
            </w:r>
          </w:p>
          <w:p w14:paraId="537C1456" w14:textId="77777777" w:rsidR="00B64EFC" w:rsidRDefault="006C75A4" w:rsidP="006C75A4">
            <w:pPr>
              <w:tabs>
                <w:tab w:val="left" w:pos="567"/>
                <w:tab w:val="left" w:pos="598"/>
                <w:tab w:val="left" w:pos="740"/>
              </w:tabs>
              <w:spacing w:line="257" w:lineRule="auto"/>
              <w:jc w:val="both"/>
              <w:rPr>
                <w:rFonts w:eastAsia="Arial"/>
                <w:kern w:val="2"/>
                <w:szCs w:val="24"/>
                <w:lang w:val="lt"/>
              </w:rPr>
            </w:pPr>
            <w:r>
              <w:rPr>
                <w:rFonts w:eastAsia="Arial"/>
                <w:kern w:val="2"/>
                <w:szCs w:val="24"/>
                <w:lang w:val="lt"/>
              </w:rPr>
              <w:t>11.2.9.</w:t>
            </w:r>
            <w:r w:rsidR="00B64EFC" w:rsidRPr="007819C5">
              <w:rPr>
                <w:rFonts w:eastAsia="Arial"/>
                <w:kern w:val="2"/>
                <w:szCs w:val="24"/>
                <w:lang w:val="lt"/>
              </w:rPr>
              <w:t>Tiekėjas pažeidžia šios Sutarties nuostatas, reglamentuojančias konkurenciją, intelektinės nuosavybės ar konfidencialios informacijos valdymą</w:t>
            </w:r>
            <w:r w:rsidR="00B64EFC">
              <w:rPr>
                <w:rFonts w:eastAsia="Arial"/>
                <w:kern w:val="2"/>
                <w:szCs w:val="24"/>
                <w:lang w:val="lt"/>
              </w:rPr>
              <w:t>.</w:t>
            </w:r>
          </w:p>
          <w:p w14:paraId="56E0DC61" w14:textId="5AEB1828" w:rsidR="006C75A4" w:rsidRPr="003C7D6A" w:rsidRDefault="006C75A4" w:rsidP="006C75A4">
            <w:pPr>
              <w:tabs>
                <w:tab w:val="left" w:pos="567"/>
                <w:tab w:val="left" w:pos="598"/>
                <w:tab w:val="left" w:pos="740"/>
              </w:tabs>
              <w:spacing w:line="257" w:lineRule="auto"/>
              <w:jc w:val="both"/>
              <w:rPr>
                <w:rFonts w:eastAsia="Arial"/>
                <w:color w:val="FF0000"/>
                <w:kern w:val="2"/>
                <w:szCs w:val="24"/>
                <w:lang w:val="lt"/>
              </w:rPr>
            </w:pPr>
            <w:r w:rsidRPr="0085685F">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900EA7" w14:paraId="09AD0A76" w14:textId="77777777">
        <w:trPr>
          <w:trHeight w:val="300"/>
        </w:trPr>
        <w:tc>
          <w:tcPr>
            <w:tcW w:w="9535" w:type="dxa"/>
            <w:gridSpan w:val="4"/>
          </w:tcPr>
          <w:p w14:paraId="6306746B" w14:textId="77777777" w:rsidR="00900EA7" w:rsidRDefault="00900EA7" w:rsidP="00900EA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00EA7" w14:paraId="68B6374A" w14:textId="77777777" w:rsidTr="00A00F53">
        <w:trPr>
          <w:trHeight w:val="300"/>
        </w:trPr>
        <w:tc>
          <w:tcPr>
            <w:tcW w:w="2689" w:type="dxa"/>
          </w:tcPr>
          <w:p w14:paraId="4E76FF52" w14:textId="77777777" w:rsidR="00900EA7" w:rsidRPr="00794CF3" w:rsidRDefault="00900EA7" w:rsidP="00900EA7">
            <w:pPr>
              <w:rPr>
                <w:b/>
                <w:bCs/>
                <w:kern w:val="2"/>
                <w:szCs w:val="24"/>
              </w:rPr>
            </w:pPr>
            <w:r w:rsidRPr="00794CF3">
              <w:rPr>
                <w:b/>
                <w:bCs/>
                <w:kern w:val="2"/>
                <w:szCs w:val="24"/>
              </w:rPr>
              <w:t>12.1. Aplinkosauginių kriterijų nustatymo teisinis pagrindas</w:t>
            </w:r>
          </w:p>
        </w:tc>
        <w:tc>
          <w:tcPr>
            <w:tcW w:w="6846" w:type="dxa"/>
            <w:gridSpan w:val="3"/>
          </w:tcPr>
          <w:p w14:paraId="462DDE4E" w14:textId="4E5E0B45" w:rsidR="00900EA7" w:rsidRPr="00794CF3" w:rsidRDefault="00900EA7" w:rsidP="00794CF3">
            <w:pPr>
              <w:jc w:val="both"/>
              <w:rPr>
                <w:b/>
                <w:bCs/>
                <w:kern w:val="2"/>
                <w:szCs w:val="24"/>
              </w:rPr>
            </w:pPr>
            <w:r w:rsidRPr="00794CF3">
              <w:rPr>
                <w:kern w:val="2"/>
                <w:szCs w:val="24"/>
                <w:shd w:val="clear" w:color="auto" w:fill="FFFFFF"/>
              </w:rPr>
              <w:t xml:space="preserve">Aplinkosauginiai kriterijai Prekėms nustatomi vadovaujantis </w:t>
            </w:r>
            <w:r w:rsidRPr="00794CF3">
              <w:rPr>
                <w:kern w:val="2"/>
                <w:szCs w:val="24"/>
              </w:rPr>
              <w:t xml:space="preserve">Aplinkos apsaugos kriterijų taikymo, vykdant žaliuosius pirkimus, tvarkos aprašo, patvirtinto 2011 m. birželio 28 d. įsakymu </w:t>
            </w:r>
            <w:r w:rsidRPr="00794CF3">
              <w:rPr>
                <w:kern w:val="2"/>
                <w:szCs w:val="24"/>
                <w:lang w:val="en-US"/>
              </w:rPr>
              <w:t>D1-508</w:t>
            </w:r>
            <w:r w:rsidRPr="00794CF3">
              <w:rPr>
                <w:kern w:val="2"/>
                <w:szCs w:val="24"/>
                <w:shd w:val="clear" w:color="auto" w:fill="FFFFFF"/>
              </w:rPr>
              <w:t xml:space="preserve"> „Dėl Aplinkos apsaugos kriterijų taikymo, vykdant žaliuosius pirkimus, tvarkos aprašo patvirtinimo“ (toliau – Tvarkos aprašas) </w:t>
            </w:r>
            <w:r w:rsidR="00794CF3" w:rsidRPr="00794CF3">
              <w:rPr>
                <w:kern w:val="2"/>
                <w:szCs w:val="24"/>
                <w:shd w:val="clear" w:color="auto" w:fill="FFFFFF"/>
              </w:rPr>
              <w:t>4.</w:t>
            </w:r>
            <w:r w:rsidR="0085685F">
              <w:rPr>
                <w:kern w:val="2"/>
                <w:szCs w:val="24"/>
                <w:shd w:val="clear" w:color="auto" w:fill="FFFFFF"/>
              </w:rPr>
              <w:t>3</w:t>
            </w:r>
            <w:r w:rsidRPr="00794CF3">
              <w:rPr>
                <w:kern w:val="2"/>
                <w:szCs w:val="24"/>
                <w:shd w:val="clear" w:color="auto" w:fill="FFFFFF"/>
              </w:rPr>
              <w:t xml:space="preserve"> p</w:t>
            </w:r>
            <w:r w:rsidR="0085685F">
              <w:rPr>
                <w:kern w:val="2"/>
                <w:szCs w:val="24"/>
                <w:shd w:val="clear" w:color="auto" w:fill="FFFFFF"/>
              </w:rPr>
              <w:t xml:space="preserve">. </w:t>
            </w:r>
            <w:r w:rsidR="00D9198C">
              <w:rPr>
                <w:kern w:val="2"/>
                <w:szCs w:val="24"/>
                <w:shd w:val="clear" w:color="auto" w:fill="FFFFFF"/>
              </w:rPr>
              <w:t>ir</w:t>
            </w:r>
            <w:r w:rsidR="00E45187">
              <w:rPr>
                <w:kern w:val="2"/>
                <w:szCs w:val="24"/>
                <w:shd w:val="clear" w:color="auto" w:fill="FFFFFF"/>
              </w:rPr>
              <w:t xml:space="preserve"> 4.4.4.1 </w:t>
            </w:r>
            <w:r w:rsidR="00D9198C">
              <w:rPr>
                <w:kern w:val="2"/>
                <w:szCs w:val="24"/>
                <w:shd w:val="clear" w:color="auto" w:fill="FFFFFF"/>
              </w:rPr>
              <w:t xml:space="preserve">p. </w:t>
            </w:r>
            <w:r w:rsidR="00E45187">
              <w:rPr>
                <w:kern w:val="2"/>
                <w:szCs w:val="24"/>
                <w:shd w:val="clear" w:color="auto" w:fill="FFFFFF"/>
              </w:rPr>
              <w:t>(</w:t>
            </w:r>
            <w:r w:rsidR="00E45187" w:rsidRPr="00E45187">
              <w:rPr>
                <w:kern w:val="2"/>
                <w:szCs w:val="24"/>
                <w:shd w:val="clear" w:color="auto" w:fill="FFFFFF"/>
              </w:rPr>
              <w:t>aprašyt</w:t>
            </w:r>
            <w:r w:rsidR="00D9198C">
              <w:rPr>
                <w:kern w:val="2"/>
                <w:szCs w:val="24"/>
                <w:shd w:val="clear" w:color="auto" w:fill="FFFFFF"/>
              </w:rPr>
              <w:t>i</w:t>
            </w:r>
            <w:r w:rsidR="00E45187" w:rsidRPr="00E45187">
              <w:rPr>
                <w:kern w:val="2"/>
                <w:szCs w:val="24"/>
                <w:shd w:val="clear" w:color="auto" w:fill="FFFFFF"/>
              </w:rPr>
              <w:t xml:space="preserve"> konkurso sąlygų aprašo </w:t>
            </w:r>
            <w:r w:rsidR="00D9198C">
              <w:rPr>
                <w:kern w:val="2"/>
                <w:szCs w:val="24"/>
                <w:shd w:val="clear" w:color="auto" w:fill="FFFFFF"/>
              </w:rPr>
              <w:t>1</w:t>
            </w:r>
            <w:r w:rsidR="00545E2F">
              <w:rPr>
                <w:kern w:val="2"/>
                <w:szCs w:val="24"/>
                <w:shd w:val="clear" w:color="auto" w:fill="FFFFFF"/>
              </w:rPr>
              <w:t>4</w:t>
            </w:r>
            <w:r w:rsidR="00E45187">
              <w:rPr>
                <w:kern w:val="2"/>
                <w:szCs w:val="24"/>
                <w:shd w:val="clear" w:color="auto" w:fill="FFFFFF"/>
              </w:rPr>
              <w:t xml:space="preserve"> p. bei Techninėje specifikacijoje </w:t>
            </w:r>
            <w:r w:rsidR="003B36D8">
              <w:rPr>
                <w:kern w:val="2"/>
                <w:szCs w:val="24"/>
                <w:shd w:val="clear" w:color="auto" w:fill="FFFFFF"/>
              </w:rPr>
              <w:t>9</w:t>
            </w:r>
            <w:r w:rsidR="00D9198C">
              <w:rPr>
                <w:kern w:val="2"/>
                <w:szCs w:val="24"/>
                <w:shd w:val="clear" w:color="auto" w:fill="FFFFFF"/>
              </w:rPr>
              <w:t xml:space="preserve"> </w:t>
            </w:r>
            <w:r w:rsidR="00E45187">
              <w:rPr>
                <w:kern w:val="2"/>
                <w:szCs w:val="24"/>
                <w:shd w:val="clear" w:color="auto" w:fill="FFFFFF"/>
              </w:rPr>
              <w:t>p.</w:t>
            </w:r>
            <w:r w:rsidR="00E45187" w:rsidRPr="00E45187">
              <w:rPr>
                <w:kern w:val="2"/>
                <w:szCs w:val="24"/>
                <w:shd w:val="clear" w:color="auto" w:fill="FFFFFF"/>
              </w:rPr>
              <w:t>)</w:t>
            </w:r>
          </w:p>
        </w:tc>
      </w:tr>
      <w:tr w:rsidR="003138DA" w14:paraId="0072B5F3" w14:textId="77777777" w:rsidTr="00A00F53">
        <w:trPr>
          <w:trHeight w:val="300"/>
        </w:trPr>
        <w:tc>
          <w:tcPr>
            <w:tcW w:w="2689" w:type="dxa"/>
          </w:tcPr>
          <w:p w14:paraId="317413BC" w14:textId="77777777" w:rsidR="003138DA" w:rsidRDefault="003138DA" w:rsidP="003138D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7D095AF" w14:textId="77777777" w:rsidR="003138DA" w:rsidRDefault="003138DA" w:rsidP="003138DA">
            <w:pPr>
              <w:rPr>
                <w:kern w:val="2"/>
                <w:szCs w:val="24"/>
                <w:shd w:val="clear" w:color="auto" w:fill="FFFFFF"/>
              </w:rPr>
            </w:pPr>
            <w:r>
              <w:rPr>
                <w:kern w:val="2"/>
                <w:szCs w:val="24"/>
                <w:shd w:val="clear" w:color="auto" w:fill="FFFFFF"/>
              </w:rPr>
              <w:t>Netaikoma</w:t>
            </w:r>
          </w:p>
          <w:p w14:paraId="0164508C" w14:textId="56EEF241" w:rsidR="003138DA" w:rsidRDefault="003138DA" w:rsidP="003138DA">
            <w:pPr>
              <w:rPr>
                <w:color w:val="008080"/>
                <w:szCs w:val="24"/>
              </w:rPr>
            </w:pPr>
          </w:p>
        </w:tc>
      </w:tr>
      <w:tr w:rsidR="003138DA" w14:paraId="354814E3" w14:textId="77777777" w:rsidTr="00A00F53">
        <w:trPr>
          <w:trHeight w:val="300"/>
        </w:trPr>
        <w:tc>
          <w:tcPr>
            <w:tcW w:w="2689" w:type="dxa"/>
          </w:tcPr>
          <w:p w14:paraId="4BBAC966" w14:textId="77777777" w:rsidR="003138DA" w:rsidRDefault="003138DA" w:rsidP="003138D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79849646" w14:textId="77777777" w:rsidR="003138DA" w:rsidRDefault="003138DA" w:rsidP="003138DA">
            <w:pPr>
              <w:rPr>
                <w:kern w:val="2"/>
                <w:szCs w:val="24"/>
                <w:shd w:val="clear" w:color="auto" w:fill="FFFFFF"/>
              </w:rPr>
            </w:pPr>
            <w:r>
              <w:rPr>
                <w:kern w:val="2"/>
                <w:szCs w:val="24"/>
                <w:shd w:val="clear" w:color="auto" w:fill="FFFFFF"/>
              </w:rPr>
              <w:t>Netaikoma</w:t>
            </w:r>
          </w:p>
          <w:p w14:paraId="4124A12D" w14:textId="25278E23" w:rsidR="003138DA" w:rsidRDefault="003138DA" w:rsidP="003138DA">
            <w:pPr>
              <w:rPr>
                <w:szCs w:val="24"/>
              </w:rPr>
            </w:pPr>
          </w:p>
        </w:tc>
      </w:tr>
      <w:tr w:rsidR="003138DA" w14:paraId="69934B34" w14:textId="77777777" w:rsidTr="00A00F53">
        <w:trPr>
          <w:trHeight w:val="300"/>
        </w:trPr>
        <w:tc>
          <w:tcPr>
            <w:tcW w:w="2689" w:type="dxa"/>
          </w:tcPr>
          <w:p w14:paraId="295624A1" w14:textId="77777777" w:rsidR="003138DA" w:rsidRDefault="003138DA" w:rsidP="003138D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AAF5E73" w14:textId="77777777" w:rsidR="003138DA" w:rsidRDefault="003138DA" w:rsidP="003138DA">
            <w:pPr>
              <w:rPr>
                <w:kern w:val="2"/>
                <w:szCs w:val="24"/>
                <w:shd w:val="clear" w:color="auto" w:fill="FFFFFF"/>
              </w:rPr>
            </w:pPr>
            <w:r>
              <w:rPr>
                <w:kern w:val="2"/>
                <w:szCs w:val="24"/>
                <w:shd w:val="clear" w:color="auto" w:fill="FFFFFF"/>
              </w:rPr>
              <w:t>Netaikoma</w:t>
            </w:r>
          </w:p>
          <w:p w14:paraId="463B3CAB" w14:textId="0A45969B" w:rsidR="003138DA" w:rsidRDefault="003138DA" w:rsidP="003138DA">
            <w:pPr>
              <w:rPr>
                <w:kern w:val="2"/>
                <w:szCs w:val="24"/>
              </w:rPr>
            </w:pPr>
          </w:p>
        </w:tc>
      </w:tr>
      <w:tr w:rsidR="003138DA" w14:paraId="3ABD7713" w14:textId="77777777" w:rsidTr="00A00F53">
        <w:trPr>
          <w:trHeight w:val="300"/>
        </w:trPr>
        <w:tc>
          <w:tcPr>
            <w:tcW w:w="2689" w:type="dxa"/>
          </w:tcPr>
          <w:p w14:paraId="52B8F6FC" w14:textId="77777777" w:rsidR="003138DA" w:rsidRDefault="003138DA" w:rsidP="003138DA">
            <w:pPr>
              <w:rPr>
                <w:b/>
                <w:bCs/>
                <w:kern w:val="2"/>
                <w:szCs w:val="24"/>
              </w:rPr>
            </w:pPr>
            <w:r>
              <w:rPr>
                <w:b/>
                <w:bCs/>
                <w:kern w:val="2"/>
                <w:szCs w:val="24"/>
              </w:rPr>
              <w:t>12.5. Su perkamomis Prekėmis susiję socialiniai kriterijai</w:t>
            </w:r>
          </w:p>
        </w:tc>
        <w:tc>
          <w:tcPr>
            <w:tcW w:w="6846" w:type="dxa"/>
            <w:gridSpan w:val="3"/>
          </w:tcPr>
          <w:p w14:paraId="75874361" w14:textId="77777777" w:rsidR="003138DA" w:rsidRDefault="003138DA" w:rsidP="003138DA">
            <w:pPr>
              <w:rPr>
                <w:kern w:val="2"/>
                <w:szCs w:val="24"/>
                <w:shd w:val="clear" w:color="auto" w:fill="FFFFFF"/>
              </w:rPr>
            </w:pPr>
            <w:r>
              <w:rPr>
                <w:kern w:val="2"/>
                <w:szCs w:val="24"/>
                <w:shd w:val="clear" w:color="auto" w:fill="FFFFFF"/>
              </w:rPr>
              <w:t>Netaikoma</w:t>
            </w:r>
          </w:p>
          <w:p w14:paraId="5C9E29FB" w14:textId="296DD4BE" w:rsidR="003138DA" w:rsidRDefault="003138DA" w:rsidP="003138DA">
            <w:pPr>
              <w:rPr>
                <w:color w:val="0070C0"/>
                <w:kern w:val="2"/>
                <w:szCs w:val="24"/>
              </w:rPr>
            </w:pPr>
          </w:p>
        </w:tc>
      </w:tr>
      <w:tr w:rsidR="00900EA7" w14:paraId="3353D0EB" w14:textId="77777777">
        <w:trPr>
          <w:trHeight w:val="300"/>
        </w:trPr>
        <w:tc>
          <w:tcPr>
            <w:tcW w:w="9535" w:type="dxa"/>
            <w:gridSpan w:val="4"/>
          </w:tcPr>
          <w:p w14:paraId="118DD52B" w14:textId="77777777" w:rsidR="00900EA7" w:rsidRDefault="00900EA7" w:rsidP="00900EA7">
            <w:pPr>
              <w:jc w:val="center"/>
              <w:rPr>
                <w:b/>
                <w:bCs/>
                <w:kern w:val="2"/>
                <w:szCs w:val="24"/>
              </w:rPr>
            </w:pPr>
            <w:r>
              <w:rPr>
                <w:b/>
                <w:bCs/>
                <w:kern w:val="2"/>
                <w:szCs w:val="24"/>
              </w:rPr>
              <w:t xml:space="preserve">13. BENDRŲJŲ SĄLYGŲ PAKEITIMAI IR PAPILDYMAI </w:t>
            </w:r>
          </w:p>
          <w:p w14:paraId="09378E1E" w14:textId="77777777" w:rsidR="00900EA7" w:rsidRDefault="00900EA7" w:rsidP="00900EA7">
            <w:pPr>
              <w:jc w:val="center"/>
              <w:rPr>
                <w:kern w:val="2"/>
                <w:szCs w:val="24"/>
              </w:rPr>
            </w:pPr>
            <w:r>
              <w:rPr>
                <w:kern w:val="2"/>
                <w:szCs w:val="24"/>
              </w:rPr>
              <w:t xml:space="preserve">(jeigu būtina dėl konkretaus Sutarties dalyko specifikos) </w:t>
            </w:r>
          </w:p>
        </w:tc>
      </w:tr>
      <w:tr w:rsidR="006643E9" w14:paraId="6CF96D49" w14:textId="77777777" w:rsidTr="00007EB3">
        <w:trPr>
          <w:trHeight w:val="300"/>
        </w:trPr>
        <w:tc>
          <w:tcPr>
            <w:tcW w:w="2689" w:type="dxa"/>
          </w:tcPr>
          <w:p w14:paraId="31828DCE" w14:textId="77777777" w:rsidR="006643E9" w:rsidRDefault="006643E9" w:rsidP="006643E9">
            <w:pPr>
              <w:rPr>
                <w:b/>
                <w:bCs/>
                <w:kern w:val="2"/>
                <w:szCs w:val="24"/>
              </w:rPr>
            </w:pPr>
            <w:r>
              <w:rPr>
                <w:b/>
                <w:bCs/>
                <w:kern w:val="2"/>
                <w:szCs w:val="24"/>
              </w:rPr>
              <w:t xml:space="preserve">13.1. </w:t>
            </w:r>
          </w:p>
        </w:tc>
        <w:tc>
          <w:tcPr>
            <w:tcW w:w="6846" w:type="dxa"/>
            <w:gridSpan w:val="3"/>
            <w:tcBorders>
              <w:top w:val="single" w:sz="4" w:space="0" w:color="auto"/>
              <w:left w:val="nil"/>
              <w:bottom w:val="single" w:sz="8" w:space="0" w:color="auto"/>
              <w:right w:val="single" w:sz="8" w:space="0" w:color="auto"/>
            </w:tcBorders>
          </w:tcPr>
          <w:p w14:paraId="0201E06C" w14:textId="78E9E1BE" w:rsidR="006643E9" w:rsidRDefault="00BE232F" w:rsidP="006643E9">
            <w:pPr>
              <w:jc w:val="both"/>
            </w:pPr>
            <w:r>
              <w:t xml:space="preserve">13.1.1. </w:t>
            </w:r>
            <w:r w:rsidR="006643E9">
              <w:t>Pakeisti Bendrųjų sąlygų 12.2.1.1 p. ir jį išdėstyti taip:</w:t>
            </w:r>
          </w:p>
          <w:p w14:paraId="63303745" w14:textId="77777777" w:rsidR="006643E9" w:rsidRDefault="006643E9" w:rsidP="006643E9">
            <w:pPr>
              <w:jc w:val="both"/>
            </w:pPr>
            <w: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r>
              <w:lastRenderedPageBreak/>
              <w:t xml:space="preserve">sintaksių sąrašo paskelbimo pagal Europos Parlamento ir Tarybos direktyvą </w:t>
            </w:r>
            <w:r>
              <w:rPr>
                <w:color w:val="0563C1"/>
                <w:u w:val="single"/>
              </w:rPr>
              <w:t>2014/55/ES</w:t>
            </w:r>
            <w:r>
              <w:t xml:space="preserve"> (toliau – </w:t>
            </w:r>
            <w:r>
              <w:rPr>
                <w:b/>
                <w:bCs/>
              </w:rPr>
              <w:t>Europos elektroninių sąskaitų faktūrų</w:t>
            </w:r>
            <w:r>
              <w:t xml:space="preserve"> </w:t>
            </w:r>
            <w:r>
              <w:rPr>
                <w:b/>
                <w:bCs/>
              </w:rPr>
              <w:t>standartas</w:t>
            </w:r>
            <w:r>
              <w:t>), Tiekėjas gali pateikti per Sąskaitų administravimo bendrąją informacinę sistemą (SABIS) arba per kitą savo pasirinktą informacinę sistemą;“</w:t>
            </w:r>
          </w:p>
          <w:p w14:paraId="1A40E178" w14:textId="1383D3F1" w:rsidR="006643E9" w:rsidRPr="006643E9" w:rsidRDefault="00BE232F" w:rsidP="006643E9">
            <w:pPr>
              <w:jc w:val="both"/>
              <w:rPr>
                <w:kern w:val="2"/>
                <w:szCs w:val="24"/>
                <w:shd w:val="clear" w:color="auto" w:fill="FFFFFF"/>
              </w:rPr>
            </w:pPr>
            <w:r>
              <w:rPr>
                <w:kern w:val="2"/>
                <w:szCs w:val="24"/>
                <w:shd w:val="clear" w:color="auto" w:fill="FFFFFF"/>
              </w:rPr>
              <w:t xml:space="preserve">13.1.2. </w:t>
            </w:r>
            <w:r w:rsidR="006643E9" w:rsidRPr="006643E9">
              <w:rPr>
                <w:kern w:val="2"/>
                <w:szCs w:val="24"/>
                <w:shd w:val="clear" w:color="auto" w:fill="FFFFFF"/>
              </w:rPr>
              <w:t>Pakeisti Bendrųjų sąlygų 12.2.1.2 p. ir jį išdėstyti taip:</w:t>
            </w:r>
          </w:p>
          <w:p w14:paraId="1A4DACFF" w14:textId="77777777" w:rsidR="006643E9" w:rsidRDefault="006643E9" w:rsidP="006643E9">
            <w:pPr>
              <w:jc w:val="both"/>
              <w:rPr>
                <w:kern w:val="2"/>
                <w:szCs w:val="24"/>
                <w:shd w:val="clear" w:color="auto" w:fill="FFFFFF"/>
              </w:rPr>
            </w:pPr>
            <w:r w:rsidRPr="006643E9">
              <w:rPr>
                <w:kern w:val="2"/>
                <w:szCs w:val="24"/>
                <w:shd w:val="clear" w:color="auto" w:fill="FFFFFF"/>
              </w:rPr>
              <w:t>„12.2.1.2.   Europos elektroninių sąskaitų faktūrų standarto neatitinkančią elektroninę sąskaitą faktūrą Tiekėjas privalo pateikti, naudodamasis SABIS, nurodant sutarties, pagal kurią išrašoma sąskaita, numerį;“</w:t>
            </w:r>
          </w:p>
          <w:p w14:paraId="7BD5CC7D" w14:textId="03FCA34C" w:rsidR="006643E9" w:rsidRPr="006643E9" w:rsidRDefault="00BE232F" w:rsidP="006643E9">
            <w:pPr>
              <w:rPr>
                <w:kern w:val="2"/>
                <w:szCs w:val="24"/>
              </w:rPr>
            </w:pPr>
            <w:r>
              <w:rPr>
                <w:kern w:val="2"/>
                <w:szCs w:val="24"/>
              </w:rPr>
              <w:t xml:space="preserve">13.1.3. </w:t>
            </w:r>
            <w:r w:rsidR="006643E9" w:rsidRPr="006643E9">
              <w:rPr>
                <w:kern w:val="2"/>
                <w:szCs w:val="24"/>
              </w:rPr>
              <w:t>Pakeisti Bendrųjų sąlygų 12.2.2 p. ir jį išdėstyti taip:</w:t>
            </w:r>
          </w:p>
          <w:p w14:paraId="6A76DC97" w14:textId="5412E3D3" w:rsidR="006643E9" w:rsidRPr="003138DA" w:rsidRDefault="006643E9" w:rsidP="006643E9">
            <w:pPr>
              <w:jc w:val="both"/>
              <w:rPr>
                <w:kern w:val="2"/>
                <w:szCs w:val="24"/>
                <w:shd w:val="clear" w:color="auto" w:fill="FFFFFF"/>
              </w:rPr>
            </w:pPr>
            <w:r w:rsidRPr="006643E9">
              <w:rPr>
                <w:kern w:val="2"/>
                <w:szCs w:val="24"/>
              </w:rPr>
              <w:t>„12.2.2.   Pirkėjas elektronines sąskaitas faktūras priima ir apdoroja naudodamasis SABIS priemonėmis, išskyrus VPĮ nustatytus išimtinius atvejus.“</w:t>
            </w:r>
          </w:p>
        </w:tc>
      </w:tr>
      <w:tr w:rsidR="006643E9" w14:paraId="7359A045" w14:textId="77777777" w:rsidTr="00A00F53">
        <w:trPr>
          <w:trHeight w:val="300"/>
        </w:trPr>
        <w:tc>
          <w:tcPr>
            <w:tcW w:w="2689" w:type="dxa"/>
          </w:tcPr>
          <w:p w14:paraId="37E280F5" w14:textId="77777777" w:rsidR="006643E9" w:rsidRDefault="006643E9" w:rsidP="006643E9">
            <w:pPr>
              <w:rPr>
                <w:b/>
                <w:bCs/>
                <w:kern w:val="2"/>
                <w:szCs w:val="24"/>
              </w:rPr>
            </w:pPr>
            <w:r>
              <w:rPr>
                <w:b/>
                <w:bCs/>
                <w:kern w:val="2"/>
                <w:szCs w:val="24"/>
              </w:rPr>
              <w:lastRenderedPageBreak/>
              <w:t>13.2.</w:t>
            </w:r>
          </w:p>
        </w:tc>
        <w:tc>
          <w:tcPr>
            <w:tcW w:w="6846" w:type="dxa"/>
            <w:gridSpan w:val="3"/>
          </w:tcPr>
          <w:p w14:paraId="00B7F6A2" w14:textId="77777777" w:rsidR="00BD4136" w:rsidRPr="00BD4136" w:rsidRDefault="00BD4136" w:rsidP="00BD4136">
            <w:pPr>
              <w:jc w:val="both"/>
              <w:rPr>
                <w:kern w:val="2"/>
                <w:szCs w:val="24"/>
              </w:rPr>
            </w:pPr>
            <w:r w:rsidRPr="00BD4136">
              <w:rPr>
                <w:kern w:val="2"/>
                <w:szCs w:val="24"/>
              </w:rPr>
              <w:t>13.2.1. Papildyti Bendrąsias sąlygas 14.3. papunkčiu ir išdėstyti jį taip:</w:t>
            </w:r>
          </w:p>
          <w:p w14:paraId="2C7D557B" w14:textId="56CE106A" w:rsidR="00BD4136" w:rsidRPr="00BD4136" w:rsidRDefault="00BD4136" w:rsidP="00BD4136">
            <w:pPr>
              <w:jc w:val="both"/>
              <w:rPr>
                <w:kern w:val="2"/>
                <w:szCs w:val="24"/>
              </w:rPr>
            </w:pPr>
            <w:r w:rsidRPr="00BD4136">
              <w:rPr>
                <w:kern w:val="2"/>
                <w:szCs w:val="24"/>
              </w:rPr>
              <w:t xml:space="preserve">„14.3. Tiekėjas įsipareigoja atlyginti Pirkėjo patirtą žalą ir nuostolius, kurie kiltų Tiekėjui pažeidus Susitarimo dėl asmens duomenų tvarkymo (Priedas Nr. </w:t>
            </w:r>
            <w:r>
              <w:rPr>
                <w:kern w:val="2"/>
                <w:szCs w:val="24"/>
              </w:rPr>
              <w:t>4</w:t>
            </w:r>
            <w:r w:rsidRPr="00BD4136">
              <w:rPr>
                <w:kern w:val="2"/>
                <w:szCs w:val="24"/>
              </w:rPr>
              <w:t>) nuostatas arba Bendrojo duomenų apsaugos reglamento 2016/679 (BDAR) ir kitų asmens duomenų apsaugą reglamentuojančių teisės aktų reikalavimus, įskaitant atsakomybę, kuri būtų pritaikyta Pirkėjui dėl Tiekėjo veiksmų ar neveikimo, pažeidžiančio Susitarimą dėl asmens duomenų tvarkymo ar teisės aktų reikalavimus.“</w:t>
            </w:r>
          </w:p>
          <w:p w14:paraId="5F45251A" w14:textId="77777777" w:rsidR="00BD4136" w:rsidRPr="00BD4136" w:rsidRDefault="00BD4136" w:rsidP="00BD4136">
            <w:pPr>
              <w:jc w:val="both"/>
              <w:rPr>
                <w:kern w:val="2"/>
                <w:szCs w:val="24"/>
              </w:rPr>
            </w:pPr>
            <w:r w:rsidRPr="00BD4136">
              <w:rPr>
                <w:kern w:val="2"/>
                <w:szCs w:val="24"/>
              </w:rPr>
              <w:t>13.2.2. Papildyti Bendrąsias sąlygas 14.4. papunkčiu ir išdėstyti jį taip:</w:t>
            </w:r>
          </w:p>
          <w:p w14:paraId="7AAD3E7B" w14:textId="77777777" w:rsidR="00BD4136" w:rsidRPr="00BD4136" w:rsidRDefault="00BD4136" w:rsidP="00BD4136">
            <w:pPr>
              <w:jc w:val="both"/>
              <w:rPr>
                <w:kern w:val="2"/>
                <w:szCs w:val="24"/>
              </w:rPr>
            </w:pPr>
            <w:r w:rsidRPr="00BD4136">
              <w:rPr>
                <w:kern w:val="2"/>
                <w:szCs w:val="24"/>
              </w:rPr>
              <w:t>„14.4. Asmens duomenų tvarkymas:</w:t>
            </w:r>
          </w:p>
          <w:p w14:paraId="6342E9B8" w14:textId="7391128B" w:rsidR="00BD4136" w:rsidRPr="00BD4136" w:rsidRDefault="00BD4136" w:rsidP="00BD4136">
            <w:pPr>
              <w:jc w:val="both"/>
              <w:rPr>
                <w:kern w:val="2"/>
                <w:szCs w:val="24"/>
              </w:rPr>
            </w:pPr>
            <w:r w:rsidRPr="00BD4136">
              <w:rPr>
                <w:kern w:val="2"/>
                <w:szCs w:val="24"/>
              </w:rPr>
              <w:t>14.4.1.</w:t>
            </w:r>
            <w:r w:rsidRPr="00BD4136">
              <w:rPr>
                <w:kern w:val="2"/>
                <w:szCs w:val="24"/>
              </w:rPr>
              <w:tab/>
              <w:t xml:space="preserve">Vykdydamos Sutartį Šalys įsipareigoja asmens duomenų tvarkymą vykdyti teisėtai – laikantis BDAR, Lietuvos Respublikos asmens duomenų teisinės apsaugos įstatymo ir kitų teisės aktų, reglamentuojančių asmens duomenų tvarkymą bei vadovaudamosi tarp Šalių pasirašytu Susitarimu dėl asmens duomenų tvarkymo (Priedas Nr. </w:t>
            </w:r>
            <w:r>
              <w:rPr>
                <w:kern w:val="2"/>
                <w:szCs w:val="24"/>
              </w:rPr>
              <w:t>4</w:t>
            </w:r>
            <w:r w:rsidRPr="00BD4136">
              <w:rPr>
                <w:kern w:val="2"/>
                <w:szCs w:val="24"/>
              </w:rPr>
              <w:t>).</w:t>
            </w:r>
          </w:p>
          <w:p w14:paraId="190D2D8F" w14:textId="77777777" w:rsidR="00BD4136" w:rsidRPr="00BD4136" w:rsidRDefault="00BD4136" w:rsidP="00BD4136">
            <w:pPr>
              <w:jc w:val="both"/>
              <w:rPr>
                <w:kern w:val="2"/>
                <w:szCs w:val="24"/>
              </w:rPr>
            </w:pPr>
            <w:r w:rsidRPr="00BD4136">
              <w:rPr>
                <w:kern w:val="2"/>
                <w:szCs w:val="24"/>
              </w:rPr>
              <w:t>14.4.2.</w:t>
            </w:r>
            <w:r w:rsidRPr="00BD4136">
              <w:rPr>
                <w:kern w:val="2"/>
                <w:szCs w:val="24"/>
              </w:rPr>
              <w:tab/>
              <w:t>Šalių atstovų, darbuotojų ar kitų fizinių asmenų, pasitelktų Sutarčiai vykdyti duomenų tvarkymo teisėtumas grindžiamas būtinybe įvykdyti Sutartį arba būtinybe pasinaudoti iš Sutarties kylančiomis teisėmis.</w:t>
            </w:r>
          </w:p>
          <w:p w14:paraId="29998823" w14:textId="77777777" w:rsidR="00BD4136" w:rsidRPr="00BD4136" w:rsidRDefault="00BD4136" w:rsidP="00BD4136">
            <w:pPr>
              <w:jc w:val="both"/>
              <w:rPr>
                <w:kern w:val="2"/>
                <w:szCs w:val="24"/>
              </w:rPr>
            </w:pPr>
            <w:r w:rsidRPr="00BD4136">
              <w:rPr>
                <w:kern w:val="2"/>
                <w:szCs w:val="24"/>
              </w:rPr>
              <w:t>14.4.3.</w:t>
            </w:r>
            <w:r w:rsidRPr="00BD4136">
              <w:rPr>
                <w:kern w:val="2"/>
                <w:szCs w:val="24"/>
              </w:rPr>
              <w:tab/>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208819B" w14:textId="77777777" w:rsidR="00BD4136" w:rsidRPr="00BD4136" w:rsidRDefault="00BD4136" w:rsidP="00BD4136">
            <w:pPr>
              <w:jc w:val="both"/>
              <w:rPr>
                <w:kern w:val="2"/>
                <w:szCs w:val="24"/>
              </w:rPr>
            </w:pPr>
            <w:r w:rsidRPr="00BD4136">
              <w:rPr>
                <w:kern w:val="2"/>
                <w:szCs w:val="24"/>
              </w:rPr>
              <w:t>14.4.4.</w:t>
            </w:r>
            <w:r w:rsidRPr="00BD4136">
              <w:rPr>
                <w:kern w:val="2"/>
                <w:szCs w:val="24"/>
              </w:rPr>
              <w:tab/>
              <w:t xml:space="preserve">Gali būti tvarkomi šie Šalių vadovų, kitų darbuotojų, atsakingų asmenų ar atstovų, atstovaujančių Šalims, duomenys (I) </w:t>
            </w:r>
            <w:r w:rsidRPr="00BD4136">
              <w:rPr>
                <w:kern w:val="2"/>
                <w:szCs w:val="24"/>
              </w:rPr>
              <w:lastRenderedPageBreak/>
              <w:t>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B60D773" w14:textId="77777777" w:rsidR="00BD4136" w:rsidRPr="00BD4136" w:rsidRDefault="00BD4136" w:rsidP="00BD4136">
            <w:pPr>
              <w:jc w:val="both"/>
              <w:rPr>
                <w:kern w:val="2"/>
                <w:szCs w:val="24"/>
              </w:rPr>
            </w:pPr>
            <w:r w:rsidRPr="00BD4136">
              <w:rPr>
                <w:kern w:val="2"/>
                <w:szCs w:val="24"/>
              </w:rPr>
              <w:t>14.4.5.</w:t>
            </w:r>
            <w:r w:rsidRPr="00BD4136">
              <w:rPr>
                <w:kern w:val="2"/>
                <w:szCs w:val="24"/>
              </w:rPr>
              <w:tab/>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D361CD6" w14:textId="77777777" w:rsidR="00BD4136" w:rsidRPr="00BD4136" w:rsidRDefault="00BD4136" w:rsidP="00BD4136">
            <w:pPr>
              <w:jc w:val="both"/>
              <w:rPr>
                <w:kern w:val="2"/>
                <w:szCs w:val="24"/>
              </w:rPr>
            </w:pPr>
            <w:r w:rsidRPr="00BD4136">
              <w:rPr>
                <w:kern w:val="2"/>
                <w:szCs w:val="24"/>
              </w:rPr>
              <w:t>14.4.6.</w:t>
            </w:r>
            <w:r w:rsidRPr="00BD4136">
              <w:rPr>
                <w:kern w:val="2"/>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FFD2837" w14:textId="77777777" w:rsidR="00BD4136" w:rsidRPr="00BD4136" w:rsidRDefault="00BD4136" w:rsidP="00BD4136">
            <w:pPr>
              <w:jc w:val="both"/>
              <w:rPr>
                <w:kern w:val="2"/>
                <w:szCs w:val="24"/>
              </w:rPr>
            </w:pPr>
            <w:r w:rsidRPr="00BD4136">
              <w:rPr>
                <w:kern w:val="2"/>
                <w:szCs w:val="24"/>
              </w:rPr>
              <w:t>14.4.7.</w:t>
            </w:r>
            <w:r w:rsidRPr="00BD4136">
              <w:rPr>
                <w:kern w:val="2"/>
                <w:szCs w:val="24"/>
              </w:rPr>
              <w:tab/>
              <w:t>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3E9EA9" w14:textId="3DFCA42A" w:rsidR="006643E9" w:rsidRPr="003138DA" w:rsidRDefault="00BD4136" w:rsidP="00BD4136">
            <w:pPr>
              <w:jc w:val="both"/>
              <w:rPr>
                <w:kern w:val="2"/>
                <w:szCs w:val="24"/>
              </w:rPr>
            </w:pPr>
            <w:r w:rsidRPr="00BD4136">
              <w:rPr>
                <w:kern w:val="2"/>
                <w:szCs w:val="24"/>
              </w:rPr>
              <w:t>14.4.8.</w:t>
            </w:r>
            <w:r w:rsidRPr="00BD4136">
              <w:rPr>
                <w:kern w:val="2"/>
                <w:szCs w:val="24"/>
              </w:rPr>
              <w:tab/>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6643E9" w14:paraId="6F17C2FB" w14:textId="77777777" w:rsidTr="00A00F53">
        <w:trPr>
          <w:trHeight w:val="300"/>
        </w:trPr>
        <w:tc>
          <w:tcPr>
            <w:tcW w:w="2689" w:type="dxa"/>
          </w:tcPr>
          <w:p w14:paraId="5066600A" w14:textId="77777777" w:rsidR="006643E9" w:rsidRDefault="006643E9" w:rsidP="006643E9">
            <w:pPr>
              <w:rPr>
                <w:b/>
                <w:bCs/>
                <w:kern w:val="2"/>
                <w:szCs w:val="24"/>
              </w:rPr>
            </w:pPr>
            <w:r>
              <w:rPr>
                <w:b/>
                <w:bCs/>
                <w:kern w:val="2"/>
                <w:szCs w:val="24"/>
              </w:rPr>
              <w:lastRenderedPageBreak/>
              <w:t>13.3.</w:t>
            </w:r>
          </w:p>
        </w:tc>
        <w:tc>
          <w:tcPr>
            <w:tcW w:w="6846" w:type="dxa"/>
            <w:gridSpan w:val="3"/>
          </w:tcPr>
          <w:p w14:paraId="688FC8D0" w14:textId="58FB2EA0" w:rsidR="006643E9" w:rsidRPr="003138DA" w:rsidRDefault="006643E9" w:rsidP="006643E9">
            <w:pPr>
              <w:rPr>
                <w:kern w:val="2"/>
                <w:szCs w:val="24"/>
              </w:rPr>
            </w:pPr>
            <w:r>
              <w:rPr>
                <w:kern w:val="2"/>
                <w:szCs w:val="24"/>
              </w:rPr>
              <w:t>Netaikoma</w:t>
            </w:r>
          </w:p>
        </w:tc>
      </w:tr>
      <w:tr w:rsidR="006643E9" w14:paraId="398D1325" w14:textId="77777777" w:rsidTr="00A00F53">
        <w:trPr>
          <w:trHeight w:val="300"/>
        </w:trPr>
        <w:tc>
          <w:tcPr>
            <w:tcW w:w="2689" w:type="dxa"/>
          </w:tcPr>
          <w:p w14:paraId="7DA00BD8" w14:textId="77777777" w:rsidR="006643E9" w:rsidRDefault="006643E9" w:rsidP="006643E9">
            <w:pPr>
              <w:rPr>
                <w:b/>
                <w:bCs/>
                <w:kern w:val="2"/>
                <w:szCs w:val="24"/>
              </w:rPr>
            </w:pPr>
            <w:r>
              <w:rPr>
                <w:b/>
                <w:bCs/>
                <w:kern w:val="2"/>
                <w:szCs w:val="24"/>
              </w:rPr>
              <w:t>13.4.</w:t>
            </w:r>
          </w:p>
        </w:tc>
        <w:tc>
          <w:tcPr>
            <w:tcW w:w="6846" w:type="dxa"/>
            <w:gridSpan w:val="3"/>
          </w:tcPr>
          <w:p w14:paraId="354F2D64" w14:textId="0E2DEAC9" w:rsidR="006643E9" w:rsidRPr="003138DA" w:rsidRDefault="006643E9" w:rsidP="006643E9">
            <w:pPr>
              <w:rPr>
                <w:kern w:val="2"/>
                <w:szCs w:val="24"/>
              </w:rPr>
            </w:pPr>
            <w:r w:rsidRPr="003138DA">
              <w:rPr>
                <w:kern w:val="2"/>
                <w:szCs w:val="24"/>
              </w:rPr>
              <w:t>Netaikoma</w:t>
            </w:r>
          </w:p>
        </w:tc>
      </w:tr>
      <w:tr w:rsidR="006643E9" w14:paraId="55BC93AE" w14:textId="77777777" w:rsidTr="00A00F53">
        <w:trPr>
          <w:trHeight w:val="300"/>
        </w:trPr>
        <w:tc>
          <w:tcPr>
            <w:tcW w:w="2689" w:type="dxa"/>
          </w:tcPr>
          <w:p w14:paraId="742446A8" w14:textId="77777777" w:rsidR="006643E9" w:rsidRDefault="006643E9" w:rsidP="006643E9">
            <w:pPr>
              <w:rPr>
                <w:b/>
                <w:bCs/>
                <w:kern w:val="2"/>
                <w:szCs w:val="24"/>
              </w:rPr>
            </w:pPr>
            <w:r>
              <w:rPr>
                <w:b/>
                <w:bCs/>
                <w:kern w:val="2"/>
                <w:szCs w:val="24"/>
              </w:rPr>
              <w:t>13.5.</w:t>
            </w:r>
          </w:p>
        </w:tc>
        <w:tc>
          <w:tcPr>
            <w:tcW w:w="6846" w:type="dxa"/>
            <w:gridSpan w:val="3"/>
          </w:tcPr>
          <w:p w14:paraId="2EB7A187" w14:textId="79929036" w:rsidR="006643E9" w:rsidRDefault="006643E9" w:rsidP="006643E9">
            <w:pPr>
              <w:rPr>
                <w:kern w:val="2"/>
                <w:szCs w:val="24"/>
              </w:rPr>
            </w:pPr>
            <w:r w:rsidRPr="003138DA">
              <w:rPr>
                <w:kern w:val="2"/>
                <w:szCs w:val="24"/>
              </w:rPr>
              <w:t>Netaikoma</w:t>
            </w:r>
          </w:p>
        </w:tc>
      </w:tr>
      <w:tr w:rsidR="006643E9" w14:paraId="76CEDEB1" w14:textId="77777777">
        <w:trPr>
          <w:trHeight w:val="300"/>
        </w:trPr>
        <w:tc>
          <w:tcPr>
            <w:tcW w:w="9535" w:type="dxa"/>
            <w:gridSpan w:val="4"/>
          </w:tcPr>
          <w:p w14:paraId="3E7A59AC" w14:textId="77777777" w:rsidR="006643E9" w:rsidRDefault="006643E9" w:rsidP="006643E9">
            <w:pPr>
              <w:jc w:val="center"/>
              <w:rPr>
                <w:b/>
                <w:bCs/>
                <w:kern w:val="2"/>
                <w:szCs w:val="24"/>
              </w:rPr>
            </w:pPr>
            <w:r>
              <w:rPr>
                <w:b/>
                <w:bCs/>
                <w:kern w:val="2"/>
                <w:szCs w:val="24"/>
              </w:rPr>
              <w:t>14. SUTARTIES PRIEDAI</w:t>
            </w:r>
          </w:p>
        </w:tc>
      </w:tr>
      <w:tr w:rsidR="006643E9" w14:paraId="0B434110" w14:textId="77777777" w:rsidTr="00A00F53">
        <w:trPr>
          <w:trHeight w:val="300"/>
        </w:trPr>
        <w:tc>
          <w:tcPr>
            <w:tcW w:w="2689" w:type="dxa"/>
          </w:tcPr>
          <w:p w14:paraId="794229E1" w14:textId="77777777" w:rsidR="006643E9" w:rsidRDefault="006643E9" w:rsidP="006643E9">
            <w:pPr>
              <w:jc w:val="center"/>
              <w:rPr>
                <w:b/>
                <w:bCs/>
                <w:kern w:val="2"/>
                <w:szCs w:val="24"/>
              </w:rPr>
            </w:pPr>
            <w:r>
              <w:rPr>
                <w:b/>
                <w:bCs/>
                <w:kern w:val="2"/>
                <w:szCs w:val="24"/>
              </w:rPr>
              <w:t>14.1. Priedas Nr. 1</w:t>
            </w:r>
          </w:p>
        </w:tc>
        <w:tc>
          <w:tcPr>
            <w:tcW w:w="6846" w:type="dxa"/>
            <w:gridSpan w:val="3"/>
          </w:tcPr>
          <w:p w14:paraId="7A4D870F" w14:textId="3AB8DE7E" w:rsidR="006643E9" w:rsidRDefault="006643E9" w:rsidP="006643E9">
            <w:pPr>
              <w:rPr>
                <w:b/>
                <w:bCs/>
                <w:kern w:val="2"/>
                <w:szCs w:val="24"/>
              </w:rPr>
            </w:pPr>
            <w:r w:rsidRPr="009A548A">
              <w:rPr>
                <w:kern w:val="2"/>
                <w:szCs w:val="24"/>
              </w:rPr>
              <w:t>Tiekėjo pasiūlymas</w:t>
            </w:r>
          </w:p>
        </w:tc>
      </w:tr>
      <w:tr w:rsidR="006643E9" w14:paraId="449378CC" w14:textId="77777777" w:rsidTr="00A00F53">
        <w:trPr>
          <w:trHeight w:val="300"/>
        </w:trPr>
        <w:tc>
          <w:tcPr>
            <w:tcW w:w="2689" w:type="dxa"/>
          </w:tcPr>
          <w:p w14:paraId="2E23CAF8" w14:textId="77777777" w:rsidR="006643E9" w:rsidRDefault="006643E9" w:rsidP="006643E9">
            <w:pPr>
              <w:jc w:val="center"/>
              <w:rPr>
                <w:b/>
                <w:bCs/>
                <w:kern w:val="2"/>
                <w:szCs w:val="24"/>
              </w:rPr>
            </w:pPr>
            <w:r>
              <w:rPr>
                <w:b/>
                <w:bCs/>
                <w:kern w:val="2"/>
                <w:szCs w:val="24"/>
              </w:rPr>
              <w:t>14.2. Priedas Nr. 2</w:t>
            </w:r>
          </w:p>
        </w:tc>
        <w:tc>
          <w:tcPr>
            <w:tcW w:w="6846" w:type="dxa"/>
            <w:gridSpan w:val="3"/>
          </w:tcPr>
          <w:p w14:paraId="2E2E62DD" w14:textId="750EDCC0" w:rsidR="006643E9" w:rsidRDefault="006643E9" w:rsidP="006643E9">
            <w:pPr>
              <w:tabs>
                <w:tab w:val="left" w:pos="315"/>
              </w:tabs>
              <w:rPr>
                <w:b/>
                <w:bCs/>
                <w:kern w:val="2"/>
                <w:szCs w:val="24"/>
              </w:rPr>
            </w:pPr>
            <w:r w:rsidRPr="0027402B">
              <w:rPr>
                <w:kern w:val="2"/>
                <w:szCs w:val="24"/>
              </w:rPr>
              <w:t>Techninė specifikacija</w:t>
            </w:r>
          </w:p>
        </w:tc>
      </w:tr>
      <w:tr w:rsidR="006643E9" w14:paraId="0CD631B2" w14:textId="77777777" w:rsidTr="00A00F53">
        <w:trPr>
          <w:trHeight w:val="300"/>
        </w:trPr>
        <w:tc>
          <w:tcPr>
            <w:tcW w:w="2689" w:type="dxa"/>
          </w:tcPr>
          <w:p w14:paraId="688E1302" w14:textId="77777777" w:rsidR="006643E9" w:rsidRDefault="006643E9" w:rsidP="006643E9">
            <w:pPr>
              <w:jc w:val="center"/>
              <w:rPr>
                <w:b/>
                <w:bCs/>
                <w:kern w:val="2"/>
                <w:szCs w:val="24"/>
              </w:rPr>
            </w:pPr>
            <w:r>
              <w:rPr>
                <w:b/>
                <w:bCs/>
                <w:kern w:val="2"/>
                <w:szCs w:val="24"/>
              </w:rPr>
              <w:lastRenderedPageBreak/>
              <w:t>14.3. Priedas Nr. 3</w:t>
            </w:r>
          </w:p>
        </w:tc>
        <w:tc>
          <w:tcPr>
            <w:tcW w:w="6846" w:type="dxa"/>
            <w:gridSpan w:val="3"/>
          </w:tcPr>
          <w:p w14:paraId="2D7C18F5" w14:textId="4CDA0696" w:rsidR="006643E9" w:rsidRDefault="006643E9" w:rsidP="006643E9">
            <w:pPr>
              <w:jc w:val="both"/>
              <w:rPr>
                <w:b/>
                <w:bCs/>
                <w:kern w:val="2"/>
                <w:szCs w:val="24"/>
              </w:rPr>
            </w:pPr>
            <w:r w:rsidRPr="001D3A08">
              <w:rPr>
                <w:kern w:val="2"/>
                <w:szCs w:val="24"/>
              </w:rPr>
              <w:t>Sutarties vykdymui pasitelkiami subtiekėjai ir (ar) specialistai</w:t>
            </w:r>
            <w:r>
              <w:rPr>
                <w:kern w:val="2"/>
                <w:szCs w:val="24"/>
              </w:rPr>
              <w:t xml:space="preserve"> (jei bus)</w:t>
            </w:r>
          </w:p>
        </w:tc>
      </w:tr>
      <w:tr w:rsidR="006643E9" w14:paraId="2E30992A" w14:textId="77777777" w:rsidTr="00A00F53">
        <w:trPr>
          <w:trHeight w:val="300"/>
        </w:trPr>
        <w:tc>
          <w:tcPr>
            <w:tcW w:w="2689" w:type="dxa"/>
          </w:tcPr>
          <w:p w14:paraId="103D201B" w14:textId="77777777" w:rsidR="006643E9" w:rsidRDefault="006643E9" w:rsidP="006643E9">
            <w:pPr>
              <w:jc w:val="center"/>
              <w:rPr>
                <w:b/>
                <w:bCs/>
                <w:kern w:val="2"/>
                <w:szCs w:val="24"/>
              </w:rPr>
            </w:pPr>
            <w:r>
              <w:rPr>
                <w:b/>
                <w:bCs/>
                <w:kern w:val="2"/>
                <w:szCs w:val="24"/>
              </w:rPr>
              <w:t>14.4. Priedas Nr. 4</w:t>
            </w:r>
          </w:p>
        </w:tc>
        <w:tc>
          <w:tcPr>
            <w:tcW w:w="6846" w:type="dxa"/>
            <w:gridSpan w:val="3"/>
          </w:tcPr>
          <w:p w14:paraId="14056641" w14:textId="13D287C6" w:rsidR="006643E9" w:rsidRDefault="00BD4136" w:rsidP="00BD4136">
            <w:pPr>
              <w:rPr>
                <w:b/>
                <w:bCs/>
                <w:kern w:val="2"/>
                <w:szCs w:val="24"/>
              </w:rPr>
            </w:pPr>
            <w:r w:rsidRPr="008252F8">
              <w:rPr>
                <w:szCs w:val="24"/>
              </w:rPr>
              <w:t>Susitarimas dėl asmens duomenų tvarkymo</w:t>
            </w:r>
          </w:p>
        </w:tc>
      </w:tr>
      <w:tr w:rsidR="006643E9" w14:paraId="613B74D0" w14:textId="77777777">
        <w:tc>
          <w:tcPr>
            <w:tcW w:w="9535" w:type="dxa"/>
            <w:gridSpan w:val="4"/>
          </w:tcPr>
          <w:p w14:paraId="721315E2" w14:textId="77777777" w:rsidR="006643E9" w:rsidRDefault="006643E9" w:rsidP="006643E9">
            <w:pPr>
              <w:jc w:val="center"/>
              <w:rPr>
                <w:b/>
                <w:bCs/>
                <w:kern w:val="2"/>
                <w:szCs w:val="24"/>
              </w:rPr>
            </w:pPr>
            <w:r>
              <w:rPr>
                <w:b/>
                <w:bCs/>
                <w:kern w:val="2"/>
                <w:szCs w:val="24"/>
              </w:rPr>
              <w:t>15. ŠALIŲ ATSTOVŲ PARAŠAI</w:t>
            </w:r>
          </w:p>
        </w:tc>
      </w:tr>
      <w:tr w:rsidR="006643E9" w14:paraId="6DA035A0" w14:textId="77777777">
        <w:tc>
          <w:tcPr>
            <w:tcW w:w="4788" w:type="dxa"/>
            <w:gridSpan w:val="3"/>
          </w:tcPr>
          <w:p w14:paraId="40FD3730" w14:textId="77777777" w:rsidR="006643E9" w:rsidRDefault="006643E9" w:rsidP="006643E9">
            <w:pPr>
              <w:jc w:val="center"/>
              <w:rPr>
                <w:b/>
                <w:bCs/>
                <w:kern w:val="2"/>
                <w:szCs w:val="24"/>
              </w:rPr>
            </w:pPr>
            <w:r>
              <w:rPr>
                <w:b/>
                <w:bCs/>
                <w:kern w:val="2"/>
                <w:szCs w:val="24"/>
              </w:rPr>
              <w:t>PIRKĖJAS</w:t>
            </w:r>
          </w:p>
        </w:tc>
        <w:tc>
          <w:tcPr>
            <w:tcW w:w="4747" w:type="dxa"/>
          </w:tcPr>
          <w:p w14:paraId="4D3B0E4B" w14:textId="77777777" w:rsidR="006643E9" w:rsidRDefault="006643E9" w:rsidP="006643E9">
            <w:pPr>
              <w:jc w:val="center"/>
              <w:rPr>
                <w:b/>
                <w:bCs/>
                <w:kern w:val="2"/>
                <w:szCs w:val="24"/>
              </w:rPr>
            </w:pPr>
            <w:r>
              <w:rPr>
                <w:b/>
                <w:bCs/>
                <w:kern w:val="2"/>
                <w:szCs w:val="24"/>
              </w:rPr>
              <w:t>TIEKĖJAS</w:t>
            </w:r>
          </w:p>
        </w:tc>
      </w:tr>
      <w:tr w:rsidR="006643E9" w14:paraId="46A50425" w14:textId="77777777">
        <w:tc>
          <w:tcPr>
            <w:tcW w:w="4788" w:type="dxa"/>
            <w:gridSpan w:val="3"/>
          </w:tcPr>
          <w:p w14:paraId="363627EC" w14:textId="77777777" w:rsidR="006643E9" w:rsidRDefault="006643E9" w:rsidP="006643E9">
            <w:pPr>
              <w:jc w:val="center"/>
              <w:rPr>
                <w:color w:val="4472C4"/>
                <w:kern w:val="2"/>
                <w:szCs w:val="24"/>
              </w:rPr>
            </w:pPr>
            <w:r>
              <w:rPr>
                <w:color w:val="4472C4"/>
                <w:kern w:val="2"/>
                <w:szCs w:val="24"/>
              </w:rPr>
              <w:t>(nurodomos atstovo pareigos, vardas, pavardė)</w:t>
            </w:r>
          </w:p>
        </w:tc>
        <w:tc>
          <w:tcPr>
            <w:tcW w:w="4747" w:type="dxa"/>
          </w:tcPr>
          <w:p w14:paraId="56A658AF" w14:textId="77777777" w:rsidR="006643E9" w:rsidRDefault="006643E9" w:rsidP="006643E9">
            <w:pPr>
              <w:jc w:val="center"/>
              <w:rPr>
                <w:b/>
                <w:bCs/>
                <w:kern w:val="2"/>
                <w:szCs w:val="24"/>
              </w:rPr>
            </w:pPr>
            <w:r>
              <w:rPr>
                <w:color w:val="4472C4"/>
                <w:kern w:val="2"/>
                <w:szCs w:val="24"/>
              </w:rPr>
              <w:t>(nurodomos atstovo pareigos, vardas, pavardė)</w:t>
            </w:r>
          </w:p>
        </w:tc>
      </w:tr>
      <w:tr w:rsidR="006643E9" w14:paraId="555B9DC3" w14:textId="77777777">
        <w:tc>
          <w:tcPr>
            <w:tcW w:w="4788" w:type="dxa"/>
            <w:gridSpan w:val="3"/>
          </w:tcPr>
          <w:p w14:paraId="439CDFB9" w14:textId="77777777" w:rsidR="006643E9" w:rsidRDefault="006643E9" w:rsidP="006643E9">
            <w:pPr>
              <w:jc w:val="center"/>
              <w:rPr>
                <w:b/>
                <w:bCs/>
                <w:color w:val="4472C4"/>
                <w:kern w:val="2"/>
                <w:szCs w:val="24"/>
              </w:rPr>
            </w:pPr>
          </w:p>
          <w:p w14:paraId="743FA5B4" w14:textId="77777777" w:rsidR="006643E9" w:rsidRDefault="006643E9" w:rsidP="006643E9">
            <w:pPr>
              <w:jc w:val="center"/>
              <w:rPr>
                <w:b/>
                <w:bCs/>
                <w:color w:val="4472C4"/>
                <w:kern w:val="2"/>
                <w:szCs w:val="24"/>
              </w:rPr>
            </w:pPr>
            <w:r>
              <w:rPr>
                <w:b/>
                <w:bCs/>
                <w:color w:val="4472C4"/>
                <w:kern w:val="2"/>
                <w:szCs w:val="24"/>
              </w:rPr>
              <w:t>(parašas)</w:t>
            </w:r>
          </w:p>
          <w:p w14:paraId="48C4E100" w14:textId="77777777" w:rsidR="006643E9" w:rsidRDefault="006643E9" w:rsidP="006643E9">
            <w:pPr>
              <w:jc w:val="center"/>
              <w:rPr>
                <w:b/>
                <w:bCs/>
                <w:color w:val="4472C4"/>
                <w:kern w:val="2"/>
                <w:szCs w:val="24"/>
              </w:rPr>
            </w:pPr>
          </w:p>
          <w:p w14:paraId="43F8AB85" w14:textId="77777777" w:rsidR="006643E9" w:rsidRDefault="006643E9" w:rsidP="006643E9">
            <w:pPr>
              <w:jc w:val="center"/>
              <w:rPr>
                <w:b/>
                <w:bCs/>
                <w:color w:val="4472C4"/>
                <w:kern w:val="2"/>
                <w:szCs w:val="24"/>
              </w:rPr>
            </w:pPr>
          </w:p>
        </w:tc>
        <w:tc>
          <w:tcPr>
            <w:tcW w:w="4747" w:type="dxa"/>
          </w:tcPr>
          <w:p w14:paraId="35D8E416" w14:textId="77777777" w:rsidR="006643E9" w:rsidRDefault="006643E9" w:rsidP="006643E9">
            <w:pPr>
              <w:jc w:val="center"/>
              <w:rPr>
                <w:b/>
                <w:bCs/>
                <w:color w:val="4472C4"/>
                <w:kern w:val="2"/>
                <w:szCs w:val="24"/>
              </w:rPr>
            </w:pPr>
          </w:p>
          <w:p w14:paraId="5CB2E081" w14:textId="77777777" w:rsidR="006643E9" w:rsidRDefault="006643E9" w:rsidP="006643E9">
            <w:pPr>
              <w:jc w:val="center"/>
              <w:rPr>
                <w:b/>
                <w:bCs/>
                <w:color w:val="4472C4"/>
                <w:kern w:val="2"/>
                <w:szCs w:val="24"/>
              </w:rPr>
            </w:pPr>
            <w:r>
              <w:rPr>
                <w:b/>
                <w:bCs/>
                <w:color w:val="4472C4"/>
                <w:kern w:val="2"/>
                <w:szCs w:val="24"/>
              </w:rPr>
              <w:t>(parašas)</w:t>
            </w:r>
          </w:p>
        </w:tc>
      </w:tr>
    </w:tbl>
    <w:p w14:paraId="36C02712"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E1" w14:textId="77777777" w:rsidR="005A5832" w:rsidRDefault="00A10867">
      <w:pPr>
        <w:rPr>
          <w:kern w:val="2"/>
          <w:sz w:val="22"/>
          <w:szCs w:val="22"/>
          <w:lang w:val="en-US"/>
        </w:rPr>
      </w:pPr>
      <w:r>
        <w:rPr>
          <w:kern w:val="2"/>
          <w:sz w:val="22"/>
          <w:szCs w:val="22"/>
          <w:lang w:val="en-US"/>
        </w:rPr>
        <w:separator/>
      </w:r>
    </w:p>
  </w:endnote>
  <w:endnote w:type="continuationSeparator" w:id="0">
    <w:p w14:paraId="7C776844" w14:textId="77777777" w:rsidR="005A5832" w:rsidRDefault="00A10867">
      <w:pPr>
        <w:rPr>
          <w:kern w:val="2"/>
          <w:sz w:val="22"/>
          <w:szCs w:val="22"/>
          <w:lang w:val="en-US"/>
        </w:rPr>
      </w:pPr>
      <w:r>
        <w:rPr>
          <w:kern w:val="2"/>
          <w:sz w:val="22"/>
          <w:szCs w:val="22"/>
          <w:lang w:val="en-US"/>
        </w:rPr>
        <w:continuationSeparator/>
      </w:r>
    </w:p>
  </w:endnote>
  <w:endnote w:type="continuationNotice" w:id="1">
    <w:p w14:paraId="5B30E607"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2EF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A0F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BB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7A03B" w14:textId="77777777" w:rsidR="005A5832" w:rsidRDefault="00A10867">
      <w:pPr>
        <w:rPr>
          <w:kern w:val="2"/>
          <w:sz w:val="22"/>
          <w:szCs w:val="22"/>
          <w:lang w:val="en-US"/>
        </w:rPr>
      </w:pPr>
      <w:r>
        <w:rPr>
          <w:kern w:val="2"/>
          <w:sz w:val="22"/>
          <w:szCs w:val="22"/>
          <w:lang w:val="en-US"/>
        </w:rPr>
        <w:separator/>
      </w:r>
    </w:p>
  </w:footnote>
  <w:footnote w:type="continuationSeparator" w:id="0">
    <w:p w14:paraId="6B4754D1"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1C8516F2"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3667" w14:textId="77777777" w:rsidR="005A5832" w:rsidRDefault="005A5832">
    <w:pPr>
      <w:tabs>
        <w:tab w:val="center" w:pos="4680"/>
        <w:tab w:val="right" w:pos="9360"/>
      </w:tabs>
      <w:spacing w:after="160" w:line="259" w:lineRule="auto"/>
      <w:rPr>
        <w:kern w:val="2"/>
        <w:sz w:val="22"/>
        <w:szCs w:val="22"/>
        <w:lang w:val="en-US"/>
      </w:rPr>
    </w:pPr>
  </w:p>
  <w:p w14:paraId="3B38D95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EA0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EE8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626"/>
    <w:multiLevelType w:val="multilevel"/>
    <w:tmpl w:val="142E8DA4"/>
    <w:lvl w:ilvl="0">
      <w:start w:val="9"/>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7EC52FF"/>
    <w:multiLevelType w:val="multilevel"/>
    <w:tmpl w:val="7444E9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C835BB8"/>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6687730"/>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FBD0194"/>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7816C0"/>
    <w:multiLevelType w:val="multilevel"/>
    <w:tmpl w:val="142E8DA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7"/>
  </w:num>
  <w:num w:numId="4">
    <w:abstractNumId w:val="6"/>
  </w:num>
  <w:num w:numId="5">
    <w:abstractNumId w:val="5"/>
  </w:num>
  <w:num w:numId="6">
    <w:abstractNumId w:val="2"/>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975"/>
    <w:rsid w:val="00007EB3"/>
    <w:rsid w:val="0003556A"/>
    <w:rsid w:val="00040563"/>
    <w:rsid w:val="000808A0"/>
    <w:rsid w:val="00093AAF"/>
    <w:rsid w:val="000A4836"/>
    <w:rsid w:val="000C45DE"/>
    <w:rsid w:val="000D2B21"/>
    <w:rsid w:val="000D66E9"/>
    <w:rsid w:val="000E5564"/>
    <w:rsid w:val="000F1EDC"/>
    <w:rsid w:val="000F5B24"/>
    <w:rsid w:val="000F684B"/>
    <w:rsid w:val="0014205F"/>
    <w:rsid w:val="001506F3"/>
    <w:rsid w:val="00182914"/>
    <w:rsid w:val="001A2DDB"/>
    <w:rsid w:val="001C52BE"/>
    <w:rsid w:val="001E50AC"/>
    <w:rsid w:val="00213D71"/>
    <w:rsid w:val="00217FB4"/>
    <w:rsid w:val="00223F94"/>
    <w:rsid w:val="0025202C"/>
    <w:rsid w:val="00276D16"/>
    <w:rsid w:val="002835B0"/>
    <w:rsid w:val="002C1B64"/>
    <w:rsid w:val="002D6767"/>
    <w:rsid w:val="002F063B"/>
    <w:rsid w:val="00305E97"/>
    <w:rsid w:val="0031119C"/>
    <w:rsid w:val="003138DA"/>
    <w:rsid w:val="00322B2C"/>
    <w:rsid w:val="00331DC1"/>
    <w:rsid w:val="00342FD5"/>
    <w:rsid w:val="00343DF1"/>
    <w:rsid w:val="00345476"/>
    <w:rsid w:val="003548BC"/>
    <w:rsid w:val="00387AD7"/>
    <w:rsid w:val="003A14D0"/>
    <w:rsid w:val="003A5712"/>
    <w:rsid w:val="003B36D8"/>
    <w:rsid w:val="003B699D"/>
    <w:rsid w:val="003C08A0"/>
    <w:rsid w:val="003C5769"/>
    <w:rsid w:val="003C5EAD"/>
    <w:rsid w:val="003C7D6A"/>
    <w:rsid w:val="003D4345"/>
    <w:rsid w:val="00400E92"/>
    <w:rsid w:val="00403C0D"/>
    <w:rsid w:val="00422DF5"/>
    <w:rsid w:val="00432DCE"/>
    <w:rsid w:val="004446FC"/>
    <w:rsid w:val="00486AD7"/>
    <w:rsid w:val="004879DB"/>
    <w:rsid w:val="004E1548"/>
    <w:rsid w:val="004E1D86"/>
    <w:rsid w:val="004E36A4"/>
    <w:rsid w:val="00512BEE"/>
    <w:rsid w:val="005161BE"/>
    <w:rsid w:val="00516AA3"/>
    <w:rsid w:val="0052169B"/>
    <w:rsid w:val="00545E2F"/>
    <w:rsid w:val="00567B96"/>
    <w:rsid w:val="00584A3A"/>
    <w:rsid w:val="005A5832"/>
    <w:rsid w:val="005C323A"/>
    <w:rsid w:val="005C4A81"/>
    <w:rsid w:val="005D78FA"/>
    <w:rsid w:val="005F5B23"/>
    <w:rsid w:val="006165AE"/>
    <w:rsid w:val="00624500"/>
    <w:rsid w:val="0065308B"/>
    <w:rsid w:val="006643E9"/>
    <w:rsid w:val="006665DC"/>
    <w:rsid w:val="00673ECE"/>
    <w:rsid w:val="00684B8E"/>
    <w:rsid w:val="006A4F95"/>
    <w:rsid w:val="006A7D04"/>
    <w:rsid w:val="006B2854"/>
    <w:rsid w:val="006C75A4"/>
    <w:rsid w:val="006E722E"/>
    <w:rsid w:val="00756340"/>
    <w:rsid w:val="00794CF3"/>
    <w:rsid w:val="0079664E"/>
    <w:rsid w:val="007A5DDF"/>
    <w:rsid w:val="007A747B"/>
    <w:rsid w:val="007A76BD"/>
    <w:rsid w:val="007B54D5"/>
    <w:rsid w:val="007D43A2"/>
    <w:rsid w:val="0080437F"/>
    <w:rsid w:val="00820D61"/>
    <w:rsid w:val="00825749"/>
    <w:rsid w:val="00826B71"/>
    <w:rsid w:val="00827F2E"/>
    <w:rsid w:val="008355AA"/>
    <w:rsid w:val="008521D0"/>
    <w:rsid w:val="0085360A"/>
    <w:rsid w:val="0085685F"/>
    <w:rsid w:val="00866680"/>
    <w:rsid w:val="0089617B"/>
    <w:rsid w:val="00896A97"/>
    <w:rsid w:val="008A3602"/>
    <w:rsid w:val="008A6747"/>
    <w:rsid w:val="008B368C"/>
    <w:rsid w:val="008B6572"/>
    <w:rsid w:val="008E2770"/>
    <w:rsid w:val="00900EA7"/>
    <w:rsid w:val="00916B4B"/>
    <w:rsid w:val="00931F16"/>
    <w:rsid w:val="00940AFA"/>
    <w:rsid w:val="00951A68"/>
    <w:rsid w:val="00966360"/>
    <w:rsid w:val="00967AAF"/>
    <w:rsid w:val="00970042"/>
    <w:rsid w:val="009940AB"/>
    <w:rsid w:val="0099780A"/>
    <w:rsid w:val="009B491D"/>
    <w:rsid w:val="009C1955"/>
    <w:rsid w:val="009C45A3"/>
    <w:rsid w:val="009F6366"/>
    <w:rsid w:val="00A00F53"/>
    <w:rsid w:val="00A07697"/>
    <w:rsid w:val="00A10867"/>
    <w:rsid w:val="00A31275"/>
    <w:rsid w:val="00A35A0C"/>
    <w:rsid w:val="00A811D2"/>
    <w:rsid w:val="00A8257D"/>
    <w:rsid w:val="00A85C04"/>
    <w:rsid w:val="00A87F01"/>
    <w:rsid w:val="00AA7715"/>
    <w:rsid w:val="00AC78A8"/>
    <w:rsid w:val="00AF0846"/>
    <w:rsid w:val="00AF22C9"/>
    <w:rsid w:val="00B30B13"/>
    <w:rsid w:val="00B57D2E"/>
    <w:rsid w:val="00B64EFC"/>
    <w:rsid w:val="00B776F3"/>
    <w:rsid w:val="00B849A8"/>
    <w:rsid w:val="00BA60DD"/>
    <w:rsid w:val="00BD4136"/>
    <w:rsid w:val="00BE232F"/>
    <w:rsid w:val="00BE2896"/>
    <w:rsid w:val="00C054B0"/>
    <w:rsid w:val="00C654B7"/>
    <w:rsid w:val="00C74A3C"/>
    <w:rsid w:val="00C91E26"/>
    <w:rsid w:val="00CA63EE"/>
    <w:rsid w:val="00CB092E"/>
    <w:rsid w:val="00CB220B"/>
    <w:rsid w:val="00CD0B3B"/>
    <w:rsid w:val="00CE5F53"/>
    <w:rsid w:val="00CF68A8"/>
    <w:rsid w:val="00CF6BC5"/>
    <w:rsid w:val="00D168E2"/>
    <w:rsid w:val="00D65D98"/>
    <w:rsid w:val="00D771CB"/>
    <w:rsid w:val="00D9198C"/>
    <w:rsid w:val="00D954AE"/>
    <w:rsid w:val="00DC5634"/>
    <w:rsid w:val="00DE1EF0"/>
    <w:rsid w:val="00DF6B3C"/>
    <w:rsid w:val="00E327A1"/>
    <w:rsid w:val="00E45187"/>
    <w:rsid w:val="00E71A0D"/>
    <w:rsid w:val="00E740B4"/>
    <w:rsid w:val="00EF7974"/>
    <w:rsid w:val="00F0566D"/>
    <w:rsid w:val="00F331EE"/>
    <w:rsid w:val="00F449A6"/>
    <w:rsid w:val="00F56C92"/>
    <w:rsid w:val="00F65D12"/>
    <w:rsid w:val="00F73F6F"/>
    <w:rsid w:val="00F85B6B"/>
    <w:rsid w:val="00F92152"/>
    <w:rsid w:val="00F952D0"/>
    <w:rsid w:val="00FA1B2A"/>
    <w:rsid w:val="00FB0266"/>
    <w:rsid w:val="00FB1C0D"/>
    <w:rsid w:val="00FC5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42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5D78F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5D78FA"/>
    <w:rPr>
      <w:sz w:val="20"/>
      <w:lang w:eastAsia="lt-LT"/>
    </w:rPr>
  </w:style>
  <w:style w:type="character" w:styleId="Hipersaitas">
    <w:name w:val="Hyperlink"/>
    <w:basedOn w:val="Numatytasispastraiposriftas"/>
    <w:uiPriority w:val="99"/>
    <w:unhideWhenUsed/>
    <w:rsid w:val="00E327A1"/>
    <w:rPr>
      <w:color w:val="0563C1" w:themeColor="hyperlink"/>
      <w:u w:val="single"/>
    </w:rPr>
  </w:style>
  <w:style w:type="character" w:styleId="Perirtashipersaitas">
    <w:name w:val="FollowedHyperlink"/>
    <w:basedOn w:val="Numatytasispastraiposriftas"/>
    <w:semiHidden/>
    <w:unhideWhenUsed/>
    <w:rsid w:val="00345476"/>
    <w:rPr>
      <w:color w:val="954F72" w:themeColor="followedHyperlink"/>
      <w:u w:val="single"/>
    </w:rPr>
  </w:style>
  <w:style w:type="character" w:styleId="Komentaronuoroda">
    <w:name w:val="annotation reference"/>
    <w:basedOn w:val="Numatytasispastraiposriftas"/>
    <w:semiHidden/>
    <w:unhideWhenUsed/>
    <w:rsid w:val="000E5564"/>
    <w:rPr>
      <w:sz w:val="16"/>
      <w:szCs w:val="16"/>
    </w:rPr>
  </w:style>
  <w:style w:type="paragraph" w:styleId="Komentarotekstas">
    <w:name w:val="annotation text"/>
    <w:basedOn w:val="prastasis"/>
    <w:link w:val="KomentarotekstasDiagrama"/>
    <w:semiHidden/>
    <w:unhideWhenUsed/>
    <w:rsid w:val="000E5564"/>
    <w:rPr>
      <w:sz w:val="20"/>
    </w:rPr>
  </w:style>
  <w:style w:type="character" w:customStyle="1" w:styleId="KomentarotekstasDiagrama">
    <w:name w:val="Komentaro tekstas Diagrama"/>
    <w:basedOn w:val="Numatytasispastraiposriftas"/>
    <w:link w:val="Komentarotekstas"/>
    <w:semiHidden/>
    <w:rsid w:val="000E5564"/>
    <w:rPr>
      <w:sz w:val="20"/>
    </w:rPr>
  </w:style>
  <w:style w:type="paragraph" w:styleId="Komentarotema">
    <w:name w:val="annotation subject"/>
    <w:basedOn w:val="Komentarotekstas"/>
    <w:next w:val="Komentarotekstas"/>
    <w:link w:val="KomentarotemaDiagrama"/>
    <w:semiHidden/>
    <w:unhideWhenUsed/>
    <w:rsid w:val="000E5564"/>
    <w:rPr>
      <w:b/>
      <w:bCs/>
    </w:rPr>
  </w:style>
  <w:style w:type="character" w:customStyle="1" w:styleId="KomentarotemaDiagrama">
    <w:name w:val="Komentaro tema Diagrama"/>
    <w:basedOn w:val="KomentarotekstasDiagrama"/>
    <w:link w:val="Komentarotema"/>
    <w:semiHidden/>
    <w:rsid w:val="000E556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12</Pages>
  <Words>15212</Words>
  <Characters>8671</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Aurelija Umantaitė</cp:lastModifiedBy>
  <cp:revision>124</cp:revision>
  <dcterms:created xsi:type="dcterms:W3CDTF">2024-02-09T05:02:00Z</dcterms:created>
  <dcterms:modified xsi:type="dcterms:W3CDTF">2025-03-26T07:51:00Z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